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4A73" w14:textId="77777777" w:rsidR="002244D7" w:rsidRDefault="002F6FDE">
      <w:pPr>
        <w:pStyle w:val="Heading1"/>
        <w:ind w:left="2941" w:right="2986" w:firstLine="280"/>
      </w:pPr>
      <w:r>
        <w:rPr>
          <w:noProof/>
          <w:lang w:val="en-US" w:eastAsia="ja-JP"/>
        </w:rPr>
        <w:drawing>
          <wp:anchor distT="0" distB="0" distL="114300" distR="114300" simplePos="0" relativeHeight="251659776" behindDoc="0" locked="0" layoutInCell="1" allowOverlap="1" wp14:anchorId="0F371E68" wp14:editId="50962CB5">
            <wp:simplePos x="0" y="0"/>
            <wp:positionH relativeFrom="margin">
              <wp:posOffset>4731026</wp:posOffset>
            </wp:positionH>
            <wp:positionV relativeFrom="paragraph">
              <wp:posOffset>49778</wp:posOffset>
            </wp:positionV>
            <wp:extent cx="1461770" cy="48387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1" cstate="print">
                      <a:extLst>
                        <a:ext uri="{28A0092B-C50C-407E-A947-70E740481C1C}">
                          <a14:useLocalDpi xmlns:a14="http://schemas.microsoft.com/office/drawing/2010/main" val="0"/>
                        </a:ext>
                      </a:extLst>
                    </a:blip>
                    <a:srcRect l="53981" r="483" b="31632"/>
                    <a:stretch/>
                  </pic:blipFill>
                  <pic:spPr bwMode="auto">
                    <a:xfrm>
                      <a:off x="0" y="0"/>
                      <a:ext cx="1461770" cy="483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3E7E">
        <w:t>The University of Waikato Te Whare Wānanga o Waikato</w:t>
      </w:r>
    </w:p>
    <w:p w14:paraId="5559C411" w14:textId="77777777" w:rsidR="002244D7" w:rsidRDefault="002244D7">
      <w:pPr>
        <w:pStyle w:val="BodyText"/>
        <w:rPr>
          <w:b/>
          <w:sz w:val="30"/>
        </w:rPr>
      </w:pPr>
    </w:p>
    <w:p w14:paraId="6FC3930B" w14:textId="77777777" w:rsidR="002244D7" w:rsidRDefault="002244D7">
      <w:pPr>
        <w:pStyle w:val="BodyText"/>
        <w:spacing w:before="10"/>
        <w:rPr>
          <w:b/>
          <w:sz w:val="25"/>
        </w:rPr>
      </w:pPr>
    </w:p>
    <w:p w14:paraId="3CED0927" w14:textId="77777777" w:rsidR="002244D7" w:rsidRDefault="00933E7E">
      <w:pPr>
        <w:ind w:left="3251" w:right="3309"/>
        <w:jc w:val="center"/>
        <w:rPr>
          <w:b/>
          <w:sz w:val="28"/>
        </w:rPr>
      </w:pPr>
      <w:r>
        <w:rPr>
          <w:b/>
          <w:sz w:val="28"/>
        </w:rPr>
        <w:t>POSITION DESCRIPTION</w:t>
      </w:r>
    </w:p>
    <w:p w14:paraId="6C84F641" w14:textId="77777777" w:rsidR="002244D7" w:rsidRDefault="002244D7">
      <w:pPr>
        <w:pStyle w:val="BodyText"/>
        <w:rPr>
          <w:b/>
          <w:sz w:val="30"/>
        </w:rPr>
      </w:pPr>
    </w:p>
    <w:p w14:paraId="43E81AB1" w14:textId="77777777" w:rsidR="002244D7" w:rsidRDefault="001A4A19" w:rsidP="00BB1586">
      <w:pPr>
        <w:pStyle w:val="Heading1"/>
        <w:spacing w:before="1"/>
        <w:ind w:left="567" w:right="291"/>
        <w:jc w:val="center"/>
      </w:pPr>
      <w:r>
        <w:t>Social Media Content Specialist</w:t>
      </w:r>
    </w:p>
    <w:p w14:paraId="3A54D48A" w14:textId="77777777" w:rsidR="002244D7" w:rsidRDefault="002244D7">
      <w:pPr>
        <w:pStyle w:val="BodyText"/>
        <w:rPr>
          <w:b/>
          <w:sz w:val="20"/>
        </w:rPr>
      </w:pPr>
    </w:p>
    <w:p w14:paraId="636A7C9C" w14:textId="77777777" w:rsidR="00BB1586" w:rsidRDefault="00BB1586">
      <w:pPr>
        <w:pStyle w:val="BodyText"/>
        <w:spacing w:before="9"/>
        <w:rPr>
          <w:b/>
          <w:sz w:val="18"/>
        </w:rPr>
      </w:pPr>
    </w:p>
    <w:tbl>
      <w:tblPr>
        <w:tblStyle w:val="TableGrid"/>
        <w:tblpPr w:leftFromText="181" w:rightFromText="181" w:vertAnchor="text" w:tblpX="567"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20"/>
        <w:gridCol w:w="7347"/>
      </w:tblGrid>
      <w:tr w:rsidR="00BB1586" w:rsidRPr="00A6621F" w14:paraId="6ABB45E5" w14:textId="77777777" w:rsidTr="00152772">
        <w:trPr>
          <w:trHeight w:hRule="exact" w:val="454"/>
        </w:trPr>
        <w:tc>
          <w:tcPr>
            <w:tcW w:w="0" w:type="auto"/>
            <w:shd w:val="clear" w:color="auto" w:fill="F2F2F2" w:themeFill="background1" w:themeFillShade="F2"/>
            <w:vAlign w:val="center"/>
          </w:tcPr>
          <w:p w14:paraId="073B5BA5" w14:textId="77777777" w:rsidR="00BB1586" w:rsidRPr="00CA7D9C" w:rsidRDefault="00BB1586" w:rsidP="00152772">
            <w:pPr>
              <w:rPr>
                <w:rFonts w:cstheme="minorHAnsi"/>
              </w:rPr>
            </w:pPr>
            <w:r w:rsidRPr="00CA7D9C">
              <w:rPr>
                <w:rFonts w:cstheme="minorHAnsi"/>
                <w:b/>
              </w:rPr>
              <w:t>Reports to</w:t>
            </w:r>
            <w:r w:rsidRPr="00CA7D9C">
              <w:rPr>
                <w:rFonts w:cstheme="minorHAnsi"/>
              </w:rPr>
              <w:t>:</w:t>
            </w:r>
          </w:p>
        </w:tc>
        <w:tc>
          <w:tcPr>
            <w:tcW w:w="7347" w:type="dxa"/>
            <w:shd w:val="clear" w:color="auto" w:fill="F2F2F2" w:themeFill="background1" w:themeFillShade="F2"/>
            <w:vAlign w:val="center"/>
          </w:tcPr>
          <w:p w14:paraId="0B377CCC" w14:textId="77777777" w:rsidR="00BB1586" w:rsidRPr="00CA7D9C" w:rsidRDefault="001A4A19" w:rsidP="00152772">
            <w:pPr>
              <w:rPr>
                <w:rFonts w:cstheme="minorHAnsi"/>
              </w:rPr>
            </w:pPr>
            <w:r>
              <w:rPr>
                <w:rFonts w:cstheme="minorHAnsi"/>
              </w:rPr>
              <w:t>Sport and Wellbeing Marketing Manager</w:t>
            </w:r>
          </w:p>
        </w:tc>
      </w:tr>
      <w:tr w:rsidR="00BB1586" w:rsidRPr="00A6621F" w14:paraId="07B423E7" w14:textId="77777777" w:rsidTr="00152772">
        <w:trPr>
          <w:trHeight w:hRule="exact" w:val="454"/>
        </w:trPr>
        <w:tc>
          <w:tcPr>
            <w:tcW w:w="0" w:type="auto"/>
            <w:shd w:val="clear" w:color="auto" w:fill="F2F2F2" w:themeFill="background1" w:themeFillShade="F2"/>
            <w:vAlign w:val="center"/>
          </w:tcPr>
          <w:p w14:paraId="2D754D57" w14:textId="77777777" w:rsidR="00BB1586" w:rsidRPr="00CA7D9C" w:rsidRDefault="00BB1586" w:rsidP="00152772">
            <w:pPr>
              <w:rPr>
                <w:rFonts w:cstheme="minorHAnsi"/>
                <w:b/>
              </w:rPr>
            </w:pPr>
            <w:r w:rsidRPr="00CA7D9C">
              <w:rPr>
                <w:rFonts w:cstheme="minorHAnsi"/>
                <w:b/>
              </w:rPr>
              <w:t xml:space="preserve">Division: </w:t>
            </w:r>
          </w:p>
        </w:tc>
        <w:tc>
          <w:tcPr>
            <w:tcW w:w="7347" w:type="dxa"/>
            <w:shd w:val="clear" w:color="auto" w:fill="F2F2F2" w:themeFill="background1" w:themeFillShade="F2"/>
            <w:vAlign w:val="center"/>
          </w:tcPr>
          <w:p w14:paraId="0824D2B5" w14:textId="77777777" w:rsidR="00BB1586" w:rsidRPr="00CA7D9C" w:rsidRDefault="001A4A19" w:rsidP="00152772">
            <w:pPr>
              <w:rPr>
                <w:rFonts w:cstheme="minorHAnsi"/>
              </w:rPr>
            </w:pPr>
            <w:r>
              <w:rPr>
                <w:rFonts w:cstheme="minorHAnsi"/>
              </w:rPr>
              <w:t>Development &amp; Event Services</w:t>
            </w:r>
          </w:p>
        </w:tc>
      </w:tr>
      <w:tr w:rsidR="00BB1586" w:rsidRPr="00A6621F" w14:paraId="34B0C7CD" w14:textId="77777777" w:rsidTr="00152772">
        <w:trPr>
          <w:trHeight w:hRule="exact" w:val="454"/>
        </w:trPr>
        <w:tc>
          <w:tcPr>
            <w:tcW w:w="0" w:type="auto"/>
            <w:shd w:val="clear" w:color="auto" w:fill="F2F2F2" w:themeFill="background1" w:themeFillShade="F2"/>
            <w:vAlign w:val="center"/>
          </w:tcPr>
          <w:p w14:paraId="24D20699" w14:textId="77777777" w:rsidR="00BB1586" w:rsidRPr="00CA7D9C" w:rsidRDefault="00BB1586" w:rsidP="00152772">
            <w:pPr>
              <w:rPr>
                <w:rFonts w:cstheme="minorHAnsi"/>
              </w:rPr>
            </w:pPr>
            <w:r w:rsidRPr="00CA7D9C">
              <w:rPr>
                <w:rFonts w:cstheme="minorHAnsi"/>
                <w:b/>
              </w:rPr>
              <w:t>Tenure</w:t>
            </w:r>
            <w:r w:rsidRPr="00CA7D9C">
              <w:rPr>
                <w:rFonts w:cstheme="minorHAnsi"/>
              </w:rPr>
              <w:t>:</w:t>
            </w:r>
          </w:p>
        </w:tc>
        <w:tc>
          <w:tcPr>
            <w:tcW w:w="7347" w:type="dxa"/>
            <w:shd w:val="clear" w:color="auto" w:fill="F2F2F2" w:themeFill="background1" w:themeFillShade="F2"/>
            <w:vAlign w:val="center"/>
          </w:tcPr>
          <w:p w14:paraId="2853DF78" w14:textId="77777777" w:rsidR="00BB1586" w:rsidRPr="00CA7D9C" w:rsidRDefault="001A4A19" w:rsidP="00152772">
            <w:pPr>
              <w:rPr>
                <w:rFonts w:cstheme="minorHAnsi"/>
              </w:rPr>
            </w:pPr>
            <w:r>
              <w:rPr>
                <w:rFonts w:cstheme="minorHAnsi"/>
              </w:rPr>
              <w:t>Fixed Term (6months)</w:t>
            </w:r>
          </w:p>
        </w:tc>
      </w:tr>
      <w:tr w:rsidR="00BB1586" w:rsidRPr="00A6621F" w14:paraId="4207A0D4" w14:textId="77777777" w:rsidTr="00152772">
        <w:trPr>
          <w:trHeight w:hRule="exact" w:val="454"/>
        </w:trPr>
        <w:tc>
          <w:tcPr>
            <w:tcW w:w="0" w:type="auto"/>
            <w:shd w:val="clear" w:color="auto" w:fill="F2F2F2" w:themeFill="background1" w:themeFillShade="F2"/>
            <w:vAlign w:val="center"/>
          </w:tcPr>
          <w:p w14:paraId="7CEDC8B4" w14:textId="77777777" w:rsidR="00BB1586" w:rsidRPr="00CA7D9C" w:rsidRDefault="00BB1586" w:rsidP="00152772">
            <w:pPr>
              <w:rPr>
                <w:rFonts w:cstheme="minorHAnsi"/>
              </w:rPr>
            </w:pPr>
            <w:r w:rsidRPr="00CA7D9C">
              <w:rPr>
                <w:rFonts w:cstheme="minorHAnsi"/>
                <w:b/>
              </w:rPr>
              <w:t>Location</w:t>
            </w:r>
            <w:r w:rsidRPr="00CA7D9C">
              <w:rPr>
                <w:rFonts w:cstheme="minorHAnsi"/>
              </w:rPr>
              <w:t>:</w:t>
            </w:r>
          </w:p>
        </w:tc>
        <w:tc>
          <w:tcPr>
            <w:tcW w:w="7347" w:type="dxa"/>
            <w:shd w:val="clear" w:color="auto" w:fill="F2F2F2" w:themeFill="background1" w:themeFillShade="F2"/>
            <w:vAlign w:val="center"/>
          </w:tcPr>
          <w:p w14:paraId="49399B4C" w14:textId="77777777" w:rsidR="00BB1586" w:rsidRPr="00BB1586" w:rsidRDefault="001A4A19" w:rsidP="00152772">
            <w:pPr>
              <w:pStyle w:val="NoSpacing"/>
              <w:rPr>
                <w:rFonts w:ascii="Arial" w:hAnsi="Arial" w:cs="Arial"/>
              </w:rPr>
            </w:pPr>
            <w:r>
              <w:rPr>
                <w:rFonts w:ascii="Arial" w:hAnsi="Arial" w:cs="Arial"/>
              </w:rPr>
              <w:t>Hamilton</w:t>
            </w:r>
          </w:p>
        </w:tc>
      </w:tr>
      <w:tr w:rsidR="00BB1586" w:rsidRPr="00A6621F" w14:paraId="2DEB0900" w14:textId="77777777" w:rsidTr="00152772">
        <w:trPr>
          <w:trHeight w:hRule="exact" w:val="454"/>
        </w:trPr>
        <w:tc>
          <w:tcPr>
            <w:tcW w:w="0" w:type="auto"/>
            <w:shd w:val="clear" w:color="auto" w:fill="F2F2F2" w:themeFill="background1" w:themeFillShade="F2"/>
            <w:vAlign w:val="center"/>
          </w:tcPr>
          <w:p w14:paraId="39B1C646" w14:textId="77777777" w:rsidR="00BB1586" w:rsidRPr="00CA7D9C" w:rsidRDefault="00BB1586" w:rsidP="00152772">
            <w:pPr>
              <w:rPr>
                <w:rFonts w:cstheme="minorHAnsi"/>
              </w:rPr>
            </w:pPr>
            <w:r w:rsidRPr="00CA7D9C">
              <w:rPr>
                <w:rFonts w:cstheme="minorHAnsi"/>
                <w:b/>
              </w:rPr>
              <w:t>Date</w:t>
            </w:r>
            <w:r w:rsidRPr="00CA7D9C">
              <w:rPr>
                <w:rFonts w:cstheme="minorHAnsi"/>
              </w:rPr>
              <w:t>:</w:t>
            </w:r>
          </w:p>
        </w:tc>
        <w:tc>
          <w:tcPr>
            <w:tcW w:w="7347" w:type="dxa"/>
            <w:shd w:val="clear" w:color="auto" w:fill="F2F2F2" w:themeFill="background1" w:themeFillShade="F2"/>
            <w:vAlign w:val="center"/>
          </w:tcPr>
          <w:p w14:paraId="74103C6D" w14:textId="065CF6D8" w:rsidR="00BB1586" w:rsidRPr="00CA7D9C" w:rsidRDefault="005F18CB" w:rsidP="00152772">
            <w:pPr>
              <w:rPr>
                <w:rFonts w:cstheme="minorHAnsi"/>
              </w:rPr>
            </w:pPr>
            <w:r>
              <w:rPr>
                <w:rFonts w:cstheme="minorHAnsi"/>
              </w:rPr>
              <w:t>February</w:t>
            </w:r>
            <w:r w:rsidR="001A4A19">
              <w:rPr>
                <w:rFonts w:cstheme="minorHAnsi"/>
              </w:rPr>
              <w:t xml:space="preserve"> 2026</w:t>
            </w:r>
          </w:p>
        </w:tc>
      </w:tr>
    </w:tbl>
    <w:p w14:paraId="2CC511F4" w14:textId="77777777" w:rsidR="00BB1586" w:rsidRDefault="00BB1586">
      <w:pPr>
        <w:pStyle w:val="BodyText"/>
        <w:spacing w:before="9"/>
        <w:rPr>
          <w:b/>
          <w:sz w:val="18"/>
        </w:rPr>
      </w:pPr>
    </w:p>
    <w:p w14:paraId="1F4E8606" w14:textId="77777777" w:rsidR="00BB1586" w:rsidRDefault="00BB1586">
      <w:pPr>
        <w:pStyle w:val="BodyText"/>
        <w:spacing w:before="9"/>
        <w:rPr>
          <w:b/>
          <w:sz w:val="18"/>
        </w:rPr>
      </w:pPr>
    </w:p>
    <w:p w14:paraId="2278597E" w14:textId="77777777" w:rsidR="00BB1586" w:rsidRDefault="00BB1586">
      <w:pPr>
        <w:pStyle w:val="BodyText"/>
        <w:spacing w:before="9"/>
        <w:rPr>
          <w:b/>
          <w:sz w:val="18"/>
        </w:rPr>
      </w:pPr>
    </w:p>
    <w:p w14:paraId="7E0DEAEC" w14:textId="77777777" w:rsidR="00BB1586" w:rsidRDefault="00BB1586">
      <w:pPr>
        <w:pStyle w:val="BodyText"/>
        <w:spacing w:before="9"/>
        <w:rPr>
          <w:b/>
          <w:sz w:val="18"/>
        </w:rPr>
      </w:pPr>
    </w:p>
    <w:p w14:paraId="76FA49C1" w14:textId="77777777" w:rsidR="00BB1586" w:rsidRDefault="00BB1586">
      <w:pPr>
        <w:pStyle w:val="BodyText"/>
        <w:spacing w:before="9"/>
        <w:rPr>
          <w:b/>
          <w:sz w:val="18"/>
        </w:rPr>
      </w:pPr>
    </w:p>
    <w:p w14:paraId="7AEC7236" w14:textId="77777777" w:rsidR="00BB1586" w:rsidRDefault="00BB1586">
      <w:pPr>
        <w:pStyle w:val="BodyText"/>
        <w:spacing w:before="9"/>
        <w:rPr>
          <w:b/>
          <w:sz w:val="18"/>
        </w:rPr>
      </w:pPr>
    </w:p>
    <w:p w14:paraId="5BE6809F" w14:textId="77777777" w:rsidR="00BB1586" w:rsidRDefault="00BB1586">
      <w:pPr>
        <w:pStyle w:val="BodyText"/>
        <w:spacing w:before="9"/>
        <w:rPr>
          <w:b/>
          <w:sz w:val="18"/>
        </w:rPr>
      </w:pPr>
    </w:p>
    <w:p w14:paraId="34E1291B" w14:textId="77777777" w:rsidR="00BB1586" w:rsidRDefault="00BB1586">
      <w:pPr>
        <w:pStyle w:val="BodyText"/>
        <w:spacing w:before="9"/>
        <w:rPr>
          <w:b/>
          <w:sz w:val="18"/>
        </w:rPr>
      </w:pPr>
    </w:p>
    <w:p w14:paraId="3CF2C661" w14:textId="77777777" w:rsidR="00BB1586" w:rsidRDefault="00BB1586">
      <w:pPr>
        <w:pStyle w:val="BodyText"/>
        <w:spacing w:before="9"/>
        <w:rPr>
          <w:b/>
          <w:sz w:val="18"/>
        </w:rPr>
      </w:pPr>
    </w:p>
    <w:p w14:paraId="48B13B59" w14:textId="77777777" w:rsidR="00BB1586" w:rsidRDefault="00BB1586">
      <w:pPr>
        <w:pStyle w:val="BodyText"/>
        <w:spacing w:before="9"/>
        <w:rPr>
          <w:b/>
          <w:sz w:val="18"/>
        </w:rPr>
      </w:pPr>
    </w:p>
    <w:p w14:paraId="523EA371" w14:textId="77777777" w:rsidR="00BB1586" w:rsidRDefault="00BB1586">
      <w:pPr>
        <w:pStyle w:val="BodyText"/>
        <w:spacing w:before="9"/>
        <w:rPr>
          <w:b/>
          <w:sz w:val="18"/>
        </w:rPr>
      </w:pPr>
    </w:p>
    <w:p w14:paraId="48110549" w14:textId="77777777" w:rsidR="002244D7" w:rsidRDefault="006E26D5">
      <w:pPr>
        <w:pStyle w:val="BodyText"/>
        <w:spacing w:before="9"/>
        <w:rPr>
          <w:b/>
          <w:sz w:val="18"/>
        </w:rPr>
      </w:pPr>
      <w:r>
        <w:rPr>
          <w:noProof/>
        </w:rPr>
        <mc:AlternateContent>
          <mc:Choice Requires="wps">
            <w:drawing>
              <wp:anchor distT="0" distB="0" distL="0" distR="0" simplePos="0" relativeHeight="251657728" behindDoc="1" locked="0" layoutInCell="1" allowOverlap="1" wp14:anchorId="2C3E0D0C" wp14:editId="63875169">
                <wp:simplePos x="0" y="0"/>
                <wp:positionH relativeFrom="page">
                  <wp:posOffset>1095375</wp:posOffset>
                </wp:positionH>
                <wp:positionV relativeFrom="paragraph">
                  <wp:posOffset>169545</wp:posOffset>
                </wp:positionV>
                <wp:extent cx="5373370" cy="3990975"/>
                <wp:effectExtent l="0" t="0" r="1778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3990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ABD721" w14:textId="77777777" w:rsidR="002244D7" w:rsidRDefault="002244D7">
                            <w:pPr>
                              <w:pStyle w:val="BodyText"/>
                              <w:spacing w:before="7"/>
                              <w:rPr>
                                <w:b/>
                                <w:sz w:val="20"/>
                              </w:rPr>
                            </w:pPr>
                          </w:p>
                          <w:p w14:paraId="7468F955" w14:textId="77777777" w:rsidR="002244D7" w:rsidRDefault="00933E7E">
                            <w:pPr>
                              <w:ind w:left="110"/>
                              <w:rPr>
                                <w:b/>
                              </w:rPr>
                            </w:pPr>
                            <w:r>
                              <w:rPr>
                                <w:b/>
                              </w:rPr>
                              <w:t>Vision</w:t>
                            </w:r>
                          </w:p>
                          <w:p w14:paraId="7A3224E4" w14:textId="77777777" w:rsidR="002627CD" w:rsidRPr="00E25D70" w:rsidRDefault="002627CD" w:rsidP="002627CD">
                            <w:pPr>
                              <w:pStyle w:val="Title"/>
                              <w:jc w:val="both"/>
                              <w:rPr>
                                <w:rFonts w:asciiTheme="minorBidi" w:hAnsiTheme="minorBidi" w:cstheme="minorBidi"/>
                                <w:b w:val="0"/>
                                <w:sz w:val="22"/>
                                <w:szCs w:val="22"/>
                              </w:rPr>
                            </w:pPr>
                          </w:p>
                          <w:p w14:paraId="70BE3822" w14:textId="77777777" w:rsidR="002627CD" w:rsidRPr="008D149C" w:rsidRDefault="002627CD" w:rsidP="002627CD">
                            <w:pPr>
                              <w:spacing w:line="252" w:lineRule="exact"/>
                              <w:ind w:left="110"/>
                            </w:pPr>
                            <w:r w:rsidRPr="008D149C">
                              <w:t xml:space="preserve">Ko </w:t>
                            </w:r>
                            <w:proofErr w:type="spellStart"/>
                            <w:r w:rsidRPr="008D149C">
                              <w:t>te</w:t>
                            </w:r>
                            <w:proofErr w:type="spellEnd"/>
                            <w:r w:rsidRPr="008D149C">
                              <w:t xml:space="preserve"> </w:t>
                            </w:r>
                            <w:proofErr w:type="spellStart"/>
                            <w:r w:rsidRPr="008D149C">
                              <w:t>tangata</w:t>
                            </w:r>
                            <w:proofErr w:type="spellEnd"/>
                          </w:p>
                          <w:p w14:paraId="4C7C738D" w14:textId="77777777" w:rsidR="002627CD" w:rsidRPr="008D149C" w:rsidRDefault="002627CD" w:rsidP="002627CD">
                            <w:pPr>
                              <w:spacing w:line="252" w:lineRule="exact"/>
                              <w:ind w:left="110"/>
                            </w:pPr>
                          </w:p>
                          <w:p w14:paraId="5D69C428" w14:textId="77777777" w:rsidR="002627CD" w:rsidRPr="008D149C" w:rsidRDefault="002627CD" w:rsidP="002627CD">
                            <w:pPr>
                              <w:spacing w:line="252" w:lineRule="exact"/>
                              <w:ind w:left="110"/>
                            </w:pPr>
                            <w:r w:rsidRPr="008D149C">
                              <w:t>A research-intensive university providing a globally connected, innovative and inclusive studenty experience in an environment characterised by a commitment to diversity, respect for Indigenous knowledge, and high levels of community engagement.</w:t>
                            </w:r>
                          </w:p>
                          <w:p w14:paraId="3D972DDD" w14:textId="77777777" w:rsidR="002244D7" w:rsidRPr="00DC26C0" w:rsidRDefault="002244D7">
                            <w:pPr>
                              <w:pStyle w:val="BodyText"/>
                              <w:rPr>
                                <w:sz w:val="16"/>
                                <w:szCs w:val="16"/>
                              </w:rPr>
                            </w:pPr>
                          </w:p>
                          <w:p w14:paraId="6BC7505F" w14:textId="77777777" w:rsidR="002244D7" w:rsidRDefault="002244D7">
                            <w:pPr>
                              <w:pStyle w:val="BodyText"/>
                              <w:spacing w:before="7"/>
                              <w:rPr>
                                <w:sz w:val="19"/>
                              </w:rPr>
                            </w:pPr>
                          </w:p>
                          <w:p w14:paraId="58634B97" w14:textId="77777777" w:rsidR="002244D7" w:rsidRDefault="00933E7E">
                            <w:pPr>
                              <w:spacing w:before="1"/>
                              <w:ind w:left="110"/>
                              <w:rPr>
                                <w:b/>
                              </w:rPr>
                            </w:pPr>
                            <w:r>
                              <w:rPr>
                                <w:b/>
                              </w:rPr>
                              <w:t>Values</w:t>
                            </w:r>
                          </w:p>
                          <w:p w14:paraId="7457BC17" w14:textId="77777777" w:rsidR="002244D7" w:rsidRDefault="002244D7">
                            <w:pPr>
                              <w:pStyle w:val="BodyText"/>
                              <w:spacing w:before="2"/>
                              <w:rPr>
                                <w:b/>
                                <w:sz w:val="22"/>
                              </w:rPr>
                            </w:pPr>
                          </w:p>
                          <w:p w14:paraId="64D7AF32" w14:textId="77777777" w:rsidR="002244D7" w:rsidRDefault="00933E7E">
                            <w:pPr>
                              <w:spacing w:before="1" w:line="252" w:lineRule="exact"/>
                              <w:ind w:left="110"/>
                            </w:pPr>
                            <w:r>
                              <w:t xml:space="preserve">Ko </w:t>
                            </w:r>
                            <w:proofErr w:type="spellStart"/>
                            <w:r>
                              <w:t>te</w:t>
                            </w:r>
                            <w:proofErr w:type="spellEnd"/>
                            <w:r>
                              <w:t xml:space="preserve"> mana o Te Whare Wānanga o Waikato ka </w:t>
                            </w:r>
                            <w:proofErr w:type="spellStart"/>
                            <w:r>
                              <w:t>herea</w:t>
                            </w:r>
                            <w:proofErr w:type="spellEnd"/>
                            <w:r>
                              <w:t xml:space="preserve"> ki </w:t>
                            </w:r>
                            <w:proofErr w:type="spellStart"/>
                            <w:r>
                              <w:t>tō</w:t>
                            </w:r>
                            <w:proofErr w:type="spellEnd"/>
                            <w:r>
                              <w:t xml:space="preserve"> </w:t>
                            </w:r>
                            <w:proofErr w:type="spellStart"/>
                            <w:r>
                              <w:t>tātou</w:t>
                            </w:r>
                            <w:proofErr w:type="spellEnd"/>
                            <w:r>
                              <w:t>:</w:t>
                            </w:r>
                          </w:p>
                          <w:p w14:paraId="41690048" w14:textId="77777777" w:rsidR="002244D7" w:rsidRDefault="00933E7E" w:rsidP="005F18CB">
                            <w:pPr>
                              <w:numPr>
                                <w:ilvl w:val="0"/>
                                <w:numId w:val="14"/>
                              </w:numPr>
                              <w:tabs>
                                <w:tab w:val="left" w:pos="506"/>
                                <w:tab w:val="left" w:pos="507"/>
                              </w:tabs>
                              <w:spacing w:line="253" w:lineRule="exact"/>
                            </w:pPr>
                            <w:proofErr w:type="spellStart"/>
                            <w:r>
                              <w:t>T</w:t>
                            </w:r>
                            <w:r w:rsidR="00BB1586">
                              <w:t>ū</w:t>
                            </w:r>
                            <w:proofErr w:type="spellEnd"/>
                            <w:r>
                              <w:t xml:space="preserve"> </w:t>
                            </w:r>
                            <w:proofErr w:type="spellStart"/>
                            <w:r>
                              <w:t>ngātahi</w:t>
                            </w:r>
                            <w:proofErr w:type="spellEnd"/>
                            <w:r>
                              <w:t xml:space="preserve"> me </w:t>
                            </w:r>
                            <w:proofErr w:type="spellStart"/>
                            <w:r>
                              <w:t>te</w:t>
                            </w:r>
                            <w:proofErr w:type="spellEnd"/>
                            <w:r>
                              <w:rPr>
                                <w:spacing w:val="-10"/>
                              </w:rPr>
                              <w:t xml:space="preserve"> </w:t>
                            </w:r>
                            <w:r>
                              <w:t>Māori</w:t>
                            </w:r>
                          </w:p>
                          <w:p w14:paraId="743CB24E" w14:textId="77777777" w:rsidR="002244D7" w:rsidRDefault="00933E7E" w:rsidP="005F18CB">
                            <w:pPr>
                              <w:numPr>
                                <w:ilvl w:val="0"/>
                                <w:numId w:val="14"/>
                              </w:numPr>
                              <w:tabs>
                                <w:tab w:val="left" w:pos="506"/>
                                <w:tab w:val="left" w:pos="507"/>
                              </w:tabs>
                              <w:spacing w:line="253" w:lineRule="exact"/>
                            </w:pPr>
                            <w:r>
                              <w:t>Mahi pono</w:t>
                            </w:r>
                          </w:p>
                          <w:p w14:paraId="5791469B" w14:textId="77777777" w:rsidR="002244D7" w:rsidRDefault="00933E7E" w:rsidP="005F18CB">
                            <w:pPr>
                              <w:numPr>
                                <w:ilvl w:val="0"/>
                                <w:numId w:val="14"/>
                              </w:numPr>
                              <w:tabs>
                                <w:tab w:val="left" w:pos="506"/>
                                <w:tab w:val="left" w:pos="507"/>
                              </w:tabs>
                              <w:spacing w:line="253" w:lineRule="exact"/>
                            </w:pPr>
                            <w:r>
                              <w:t xml:space="preserve">Whakanui </w:t>
                            </w:r>
                            <w:proofErr w:type="spellStart"/>
                            <w:r>
                              <w:t>i</w:t>
                            </w:r>
                            <w:proofErr w:type="spellEnd"/>
                            <w:r>
                              <w:t xml:space="preserve"> </w:t>
                            </w:r>
                            <w:proofErr w:type="spellStart"/>
                            <w:r>
                              <w:t>ngā</w:t>
                            </w:r>
                            <w:proofErr w:type="spellEnd"/>
                            <w:r>
                              <w:t xml:space="preserve"> </w:t>
                            </w:r>
                            <w:proofErr w:type="spellStart"/>
                            <w:r>
                              <w:t>huarahi</w:t>
                            </w:r>
                            <w:proofErr w:type="spellEnd"/>
                            <w:r>
                              <w:rPr>
                                <w:spacing w:val="-7"/>
                              </w:rPr>
                              <w:t xml:space="preserve"> </w:t>
                            </w:r>
                            <w:proofErr w:type="spellStart"/>
                            <w:r>
                              <w:t>hou</w:t>
                            </w:r>
                            <w:proofErr w:type="spellEnd"/>
                          </w:p>
                          <w:p w14:paraId="7B4E9447" w14:textId="77777777" w:rsidR="002244D7" w:rsidRPr="0008059A" w:rsidRDefault="00933E7E" w:rsidP="005F18CB">
                            <w:pPr>
                              <w:numPr>
                                <w:ilvl w:val="0"/>
                                <w:numId w:val="14"/>
                              </w:numPr>
                              <w:tabs>
                                <w:tab w:val="left" w:pos="506"/>
                                <w:tab w:val="left" w:pos="507"/>
                              </w:tabs>
                              <w:rPr>
                                <w:lang w:val="it-IT"/>
                              </w:rPr>
                            </w:pPr>
                            <w:r w:rsidRPr="0008059A">
                              <w:rPr>
                                <w:lang w:val="it-IT"/>
                              </w:rPr>
                              <w:t>Whakarewa i te hiringa i te</w:t>
                            </w:r>
                            <w:r w:rsidRPr="0008059A">
                              <w:rPr>
                                <w:spacing w:val="-7"/>
                                <w:lang w:val="it-IT"/>
                              </w:rPr>
                              <w:t xml:space="preserve"> </w:t>
                            </w:r>
                            <w:r w:rsidRPr="0008059A">
                              <w:rPr>
                                <w:lang w:val="it-IT"/>
                              </w:rPr>
                              <w:t>mahara</w:t>
                            </w:r>
                          </w:p>
                          <w:p w14:paraId="109B5E2F" w14:textId="77777777" w:rsidR="002244D7" w:rsidRPr="0008059A" w:rsidRDefault="002244D7">
                            <w:pPr>
                              <w:pStyle w:val="BodyText"/>
                              <w:spacing w:before="9"/>
                              <w:rPr>
                                <w:lang w:val="it-IT"/>
                              </w:rPr>
                            </w:pPr>
                          </w:p>
                          <w:p w14:paraId="3378E440" w14:textId="77777777" w:rsidR="002244D7" w:rsidRDefault="00933E7E">
                            <w:pPr>
                              <w:ind w:left="110"/>
                            </w:pPr>
                            <w:r>
                              <w:t>The University of Waikato places a high value on:</w:t>
                            </w:r>
                          </w:p>
                          <w:p w14:paraId="3FD9476A" w14:textId="77777777" w:rsidR="002244D7" w:rsidRDefault="00933E7E" w:rsidP="005F18CB">
                            <w:pPr>
                              <w:pStyle w:val="ListParagraph"/>
                              <w:numPr>
                                <w:ilvl w:val="0"/>
                                <w:numId w:val="15"/>
                              </w:numPr>
                              <w:tabs>
                                <w:tab w:val="left" w:pos="542"/>
                                <w:tab w:val="left" w:pos="543"/>
                              </w:tabs>
                              <w:spacing w:before="1" w:line="253" w:lineRule="exact"/>
                            </w:pPr>
                            <w:r>
                              <w:t>Partnership with</w:t>
                            </w:r>
                            <w:r w:rsidRPr="005F18CB">
                              <w:rPr>
                                <w:spacing w:val="-1"/>
                              </w:rPr>
                              <w:t xml:space="preserve"> </w:t>
                            </w:r>
                            <w:r>
                              <w:t>Māori</w:t>
                            </w:r>
                          </w:p>
                          <w:p w14:paraId="0D957106" w14:textId="77777777" w:rsidR="002244D7" w:rsidRDefault="00933E7E" w:rsidP="005F18CB">
                            <w:pPr>
                              <w:pStyle w:val="ListParagraph"/>
                              <w:numPr>
                                <w:ilvl w:val="0"/>
                                <w:numId w:val="15"/>
                              </w:numPr>
                              <w:tabs>
                                <w:tab w:val="left" w:pos="542"/>
                                <w:tab w:val="left" w:pos="543"/>
                              </w:tabs>
                              <w:spacing w:line="253" w:lineRule="exact"/>
                            </w:pPr>
                            <w:r>
                              <w:t>Acting with</w:t>
                            </w:r>
                            <w:r w:rsidRPr="005F18CB">
                              <w:rPr>
                                <w:spacing w:val="-1"/>
                              </w:rPr>
                              <w:t xml:space="preserve"> </w:t>
                            </w:r>
                            <w:r>
                              <w:t>integrity</w:t>
                            </w:r>
                          </w:p>
                          <w:p w14:paraId="391D998B" w14:textId="77777777" w:rsidR="002244D7" w:rsidRDefault="00933E7E" w:rsidP="005F18CB">
                            <w:pPr>
                              <w:pStyle w:val="ListParagraph"/>
                              <w:numPr>
                                <w:ilvl w:val="0"/>
                                <w:numId w:val="15"/>
                              </w:numPr>
                              <w:tabs>
                                <w:tab w:val="left" w:pos="542"/>
                                <w:tab w:val="left" w:pos="543"/>
                              </w:tabs>
                              <w:spacing w:before="1" w:line="253" w:lineRule="exact"/>
                            </w:pPr>
                            <w:r>
                              <w:t>Celebrating</w:t>
                            </w:r>
                            <w:r w:rsidRPr="005F18CB">
                              <w:rPr>
                                <w:spacing w:val="-1"/>
                              </w:rPr>
                              <w:t xml:space="preserve"> </w:t>
                            </w:r>
                            <w:r>
                              <w:t>diversity</w:t>
                            </w:r>
                          </w:p>
                          <w:p w14:paraId="3F984356" w14:textId="77777777" w:rsidR="002244D7" w:rsidRDefault="00933E7E" w:rsidP="005F18CB">
                            <w:pPr>
                              <w:pStyle w:val="ListParagraph"/>
                              <w:numPr>
                                <w:ilvl w:val="0"/>
                                <w:numId w:val="15"/>
                              </w:numPr>
                              <w:tabs>
                                <w:tab w:val="left" w:pos="542"/>
                                <w:tab w:val="left" w:pos="543"/>
                              </w:tabs>
                              <w:spacing w:line="253" w:lineRule="exact"/>
                            </w:pPr>
                            <w:r>
                              <w:t>Promoting</w:t>
                            </w:r>
                            <w:r w:rsidRPr="005F18CB">
                              <w:rPr>
                                <w:spacing w:val="-1"/>
                              </w:rPr>
                              <w:t xml:space="preserve"> </w:t>
                            </w:r>
                            <w:r>
                              <w:t>creativity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E0D0C" id="_x0000_t202" coordsize="21600,21600" o:spt="202" path="m,l,21600r21600,l21600,xe">
                <v:stroke joinstyle="miter"/>
                <v:path gradientshapeok="t" o:connecttype="rect"/>
              </v:shapetype>
              <v:shape id="Text Box 2" o:spid="_x0000_s1026" type="#_x0000_t202" style="position:absolute;margin-left:86.25pt;margin-top:13.35pt;width:423.1pt;height:314.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" filled="f" strokeweight=".48pt">
                <v:textbox inset="0,0,0,0">
                  <w:txbxContent>
                    <w:p w14:paraId="6DABD721" w14:textId="77777777" w:rsidR="002244D7" w:rsidRDefault="002244D7">
                      <w:pPr>
                        <w:pStyle w:val="BodyText"/>
                        <w:spacing w:before="7"/>
                        <w:rPr>
                          <w:b/>
                          <w:sz w:val="20"/>
                        </w:rPr>
                      </w:pPr>
                    </w:p>
                    <w:p w14:paraId="7468F955" w14:textId="77777777" w:rsidR="002244D7" w:rsidRDefault="00933E7E">
                      <w:pPr>
                        <w:ind w:left="110"/>
                        <w:rPr>
                          <w:b/>
                        </w:rPr>
                      </w:pPr>
                      <w:r>
                        <w:rPr>
                          <w:b/>
                        </w:rPr>
                        <w:t>Vision</w:t>
                      </w:r>
                    </w:p>
                    <w:p w14:paraId="7A3224E4" w14:textId="77777777" w:rsidR="002627CD" w:rsidRPr="00E25D70" w:rsidRDefault="002627CD" w:rsidP="002627CD">
                      <w:pPr>
                        <w:pStyle w:val="Title"/>
                        <w:jc w:val="both"/>
                        <w:rPr>
                          <w:rFonts w:asciiTheme="minorBidi" w:hAnsiTheme="minorBidi" w:cstheme="minorBidi"/>
                          <w:b w:val="0"/>
                          <w:sz w:val="22"/>
                          <w:szCs w:val="22"/>
                        </w:rPr>
                      </w:pPr>
                    </w:p>
                    <w:p w14:paraId="70BE3822" w14:textId="77777777" w:rsidR="002627CD" w:rsidRPr="008D149C" w:rsidRDefault="002627CD" w:rsidP="002627CD">
                      <w:pPr>
                        <w:spacing w:line="252" w:lineRule="exact"/>
                        <w:ind w:left="110"/>
                      </w:pPr>
                      <w:r w:rsidRPr="008D149C">
                        <w:t xml:space="preserve">Ko </w:t>
                      </w:r>
                      <w:proofErr w:type="spellStart"/>
                      <w:r w:rsidRPr="008D149C">
                        <w:t>te</w:t>
                      </w:r>
                      <w:proofErr w:type="spellEnd"/>
                      <w:r w:rsidRPr="008D149C">
                        <w:t xml:space="preserve"> </w:t>
                      </w:r>
                      <w:proofErr w:type="spellStart"/>
                      <w:r w:rsidRPr="008D149C">
                        <w:t>tangata</w:t>
                      </w:r>
                      <w:proofErr w:type="spellEnd"/>
                    </w:p>
                    <w:p w14:paraId="4C7C738D" w14:textId="77777777" w:rsidR="002627CD" w:rsidRPr="008D149C" w:rsidRDefault="002627CD" w:rsidP="002627CD">
                      <w:pPr>
                        <w:spacing w:line="252" w:lineRule="exact"/>
                        <w:ind w:left="110"/>
                      </w:pPr>
                    </w:p>
                    <w:p w14:paraId="5D69C428" w14:textId="77777777" w:rsidR="002627CD" w:rsidRPr="008D149C" w:rsidRDefault="002627CD" w:rsidP="002627CD">
                      <w:pPr>
                        <w:spacing w:line="252" w:lineRule="exact"/>
                        <w:ind w:left="110"/>
                      </w:pPr>
                      <w:r w:rsidRPr="008D149C">
                        <w:t>A research-intensive university providing a globally connected, innovative and inclusive studenty experience in an environment characterised by a commitment to diversity, respect for Indigenous knowledge, and high levels of community engagement.</w:t>
                      </w:r>
                    </w:p>
                    <w:p w14:paraId="3D972DDD" w14:textId="77777777" w:rsidR="002244D7" w:rsidRPr="00DC26C0" w:rsidRDefault="002244D7">
                      <w:pPr>
                        <w:pStyle w:val="BodyText"/>
                        <w:rPr>
                          <w:sz w:val="16"/>
                          <w:szCs w:val="16"/>
                        </w:rPr>
                      </w:pPr>
                    </w:p>
                    <w:p w14:paraId="6BC7505F" w14:textId="77777777" w:rsidR="002244D7" w:rsidRDefault="002244D7">
                      <w:pPr>
                        <w:pStyle w:val="BodyText"/>
                        <w:spacing w:before="7"/>
                        <w:rPr>
                          <w:sz w:val="19"/>
                        </w:rPr>
                      </w:pPr>
                    </w:p>
                    <w:p w14:paraId="58634B97" w14:textId="77777777" w:rsidR="002244D7" w:rsidRDefault="00933E7E">
                      <w:pPr>
                        <w:spacing w:before="1"/>
                        <w:ind w:left="110"/>
                        <w:rPr>
                          <w:b/>
                        </w:rPr>
                      </w:pPr>
                      <w:r>
                        <w:rPr>
                          <w:b/>
                        </w:rPr>
                        <w:t>Values</w:t>
                      </w:r>
                    </w:p>
                    <w:p w14:paraId="7457BC17" w14:textId="77777777" w:rsidR="002244D7" w:rsidRDefault="002244D7">
                      <w:pPr>
                        <w:pStyle w:val="BodyText"/>
                        <w:spacing w:before="2"/>
                        <w:rPr>
                          <w:b/>
                          <w:sz w:val="22"/>
                        </w:rPr>
                      </w:pPr>
                    </w:p>
                    <w:p w14:paraId="64D7AF32" w14:textId="77777777" w:rsidR="002244D7" w:rsidRDefault="00933E7E">
                      <w:pPr>
                        <w:spacing w:before="1" w:line="252" w:lineRule="exact"/>
                        <w:ind w:left="110"/>
                      </w:pPr>
                      <w:r>
                        <w:t xml:space="preserve">Ko </w:t>
                      </w:r>
                      <w:proofErr w:type="spellStart"/>
                      <w:r>
                        <w:t>te</w:t>
                      </w:r>
                      <w:proofErr w:type="spellEnd"/>
                      <w:r>
                        <w:t xml:space="preserve"> mana o Te Whare Wānanga o Waikato ka </w:t>
                      </w:r>
                      <w:proofErr w:type="spellStart"/>
                      <w:r>
                        <w:t>herea</w:t>
                      </w:r>
                      <w:proofErr w:type="spellEnd"/>
                      <w:r>
                        <w:t xml:space="preserve"> ki </w:t>
                      </w:r>
                      <w:proofErr w:type="spellStart"/>
                      <w:r>
                        <w:t>tō</w:t>
                      </w:r>
                      <w:proofErr w:type="spellEnd"/>
                      <w:r>
                        <w:t xml:space="preserve"> </w:t>
                      </w:r>
                      <w:proofErr w:type="spellStart"/>
                      <w:r>
                        <w:t>tātou</w:t>
                      </w:r>
                      <w:proofErr w:type="spellEnd"/>
                      <w:r>
                        <w:t>:</w:t>
                      </w:r>
                    </w:p>
                    <w:p w14:paraId="41690048" w14:textId="77777777" w:rsidR="002244D7" w:rsidRDefault="00933E7E" w:rsidP="005F18CB">
                      <w:pPr>
                        <w:numPr>
                          <w:ilvl w:val="0"/>
                          <w:numId w:val="14"/>
                        </w:numPr>
                        <w:tabs>
                          <w:tab w:val="left" w:pos="506"/>
                          <w:tab w:val="left" w:pos="507"/>
                        </w:tabs>
                        <w:spacing w:line="253" w:lineRule="exact"/>
                      </w:pPr>
                      <w:proofErr w:type="spellStart"/>
                      <w:r>
                        <w:t>T</w:t>
                      </w:r>
                      <w:r w:rsidR="00BB1586">
                        <w:t>ū</w:t>
                      </w:r>
                      <w:proofErr w:type="spellEnd"/>
                      <w:r>
                        <w:t xml:space="preserve"> </w:t>
                      </w:r>
                      <w:proofErr w:type="spellStart"/>
                      <w:r>
                        <w:t>ngātahi</w:t>
                      </w:r>
                      <w:proofErr w:type="spellEnd"/>
                      <w:r>
                        <w:t xml:space="preserve"> me </w:t>
                      </w:r>
                      <w:proofErr w:type="spellStart"/>
                      <w:r>
                        <w:t>te</w:t>
                      </w:r>
                      <w:proofErr w:type="spellEnd"/>
                      <w:r>
                        <w:rPr>
                          <w:spacing w:val="-10"/>
                        </w:rPr>
                        <w:t xml:space="preserve"> </w:t>
                      </w:r>
                      <w:r>
                        <w:t>Māori</w:t>
                      </w:r>
                    </w:p>
                    <w:p w14:paraId="743CB24E" w14:textId="77777777" w:rsidR="002244D7" w:rsidRDefault="00933E7E" w:rsidP="005F18CB">
                      <w:pPr>
                        <w:numPr>
                          <w:ilvl w:val="0"/>
                          <w:numId w:val="14"/>
                        </w:numPr>
                        <w:tabs>
                          <w:tab w:val="left" w:pos="506"/>
                          <w:tab w:val="left" w:pos="507"/>
                        </w:tabs>
                        <w:spacing w:line="253" w:lineRule="exact"/>
                      </w:pPr>
                      <w:r>
                        <w:t>Mahi pono</w:t>
                      </w:r>
                    </w:p>
                    <w:p w14:paraId="5791469B" w14:textId="77777777" w:rsidR="002244D7" w:rsidRDefault="00933E7E" w:rsidP="005F18CB">
                      <w:pPr>
                        <w:numPr>
                          <w:ilvl w:val="0"/>
                          <w:numId w:val="14"/>
                        </w:numPr>
                        <w:tabs>
                          <w:tab w:val="left" w:pos="506"/>
                          <w:tab w:val="left" w:pos="507"/>
                        </w:tabs>
                        <w:spacing w:line="253" w:lineRule="exact"/>
                      </w:pPr>
                      <w:r>
                        <w:t xml:space="preserve">Whakanui </w:t>
                      </w:r>
                      <w:proofErr w:type="spellStart"/>
                      <w:r>
                        <w:t>i</w:t>
                      </w:r>
                      <w:proofErr w:type="spellEnd"/>
                      <w:r>
                        <w:t xml:space="preserve"> </w:t>
                      </w:r>
                      <w:proofErr w:type="spellStart"/>
                      <w:r>
                        <w:t>ngā</w:t>
                      </w:r>
                      <w:proofErr w:type="spellEnd"/>
                      <w:r>
                        <w:t xml:space="preserve"> </w:t>
                      </w:r>
                      <w:proofErr w:type="spellStart"/>
                      <w:r>
                        <w:t>huarahi</w:t>
                      </w:r>
                      <w:proofErr w:type="spellEnd"/>
                      <w:r>
                        <w:rPr>
                          <w:spacing w:val="-7"/>
                        </w:rPr>
                        <w:t xml:space="preserve"> </w:t>
                      </w:r>
                      <w:proofErr w:type="spellStart"/>
                      <w:r>
                        <w:t>hou</w:t>
                      </w:r>
                      <w:proofErr w:type="spellEnd"/>
                    </w:p>
                    <w:p w14:paraId="7B4E9447" w14:textId="77777777" w:rsidR="002244D7" w:rsidRPr="0008059A" w:rsidRDefault="00933E7E" w:rsidP="005F18CB">
                      <w:pPr>
                        <w:numPr>
                          <w:ilvl w:val="0"/>
                          <w:numId w:val="14"/>
                        </w:numPr>
                        <w:tabs>
                          <w:tab w:val="left" w:pos="506"/>
                          <w:tab w:val="left" w:pos="507"/>
                        </w:tabs>
                        <w:rPr>
                          <w:lang w:val="it-IT"/>
                        </w:rPr>
                      </w:pPr>
                      <w:r w:rsidRPr="0008059A">
                        <w:rPr>
                          <w:lang w:val="it-IT"/>
                        </w:rPr>
                        <w:t>Whakarewa i te hiringa i te</w:t>
                      </w:r>
                      <w:r w:rsidRPr="0008059A">
                        <w:rPr>
                          <w:spacing w:val="-7"/>
                          <w:lang w:val="it-IT"/>
                        </w:rPr>
                        <w:t xml:space="preserve"> </w:t>
                      </w:r>
                      <w:r w:rsidRPr="0008059A">
                        <w:rPr>
                          <w:lang w:val="it-IT"/>
                        </w:rPr>
                        <w:t>mahara</w:t>
                      </w:r>
                    </w:p>
                    <w:p w14:paraId="109B5E2F" w14:textId="77777777" w:rsidR="002244D7" w:rsidRPr="0008059A" w:rsidRDefault="002244D7">
                      <w:pPr>
                        <w:pStyle w:val="BodyText"/>
                        <w:spacing w:before="9"/>
                        <w:rPr>
                          <w:lang w:val="it-IT"/>
                        </w:rPr>
                      </w:pPr>
                    </w:p>
                    <w:p w14:paraId="3378E440" w14:textId="77777777" w:rsidR="002244D7" w:rsidRDefault="00933E7E">
                      <w:pPr>
                        <w:ind w:left="110"/>
                      </w:pPr>
                      <w:r>
                        <w:t>The University of Waikato places a high value on:</w:t>
                      </w:r>
                    </w:p>
                    <w:p w14:paraId="3FD9476A" w14:textId="77777777" w:rsidR="002244D7" w:rsidRDefault="00933E7E" w:rsidP="005F18CB">
                      <w:pPr>
                        <w:pStyle w:val="ListParagraph"/>
                        <w:numPr>
                          <w:ilvl w:val="0"/>
                          <w:numId w:val="15"/>
                        </w:numPr>
                        <w:tabs>
                          <w:tab w:val="left" w:pos="542"/>
                          <w:tab w:val="left" w:pos="543"/>
                        </w:tabs>
                        <w:spacing w:before="1" w:line="253" w:lineRule="exact"/>
                      </w:pPr>
                      <w:r>
                        <w:t>Partnership with</w:t>
                      </w:r>
                      <w:r w:rsidRPr="005F18CB">
                        <w:rPr>
                          <w:spacing w:val="-1"/>
                        </w:rPr>
                        <w:t xml:space="preserve"> </w:t>
                      </w:r>
                      <w:r>
                        <w:t>Māori</w:t>
                      </w:r>
                    </w:p>
                    <w:p w14:paraId="0D957106" w14:textId="77777777" w:rsidR="002244D7" w:rsidRDefault="00933E7E" w:rsidP="005F18CB">
                      <w:pPr>
                        <w:pStyle w:val="ListParagraph"/>
                        <w:numPr>
                          <w:ilvl w:val="0"/>
                          <w:numId w:val="15"/>
                        </w:numPr>
                        <w:tabs>
                          <w:tab w:val="left" w:pos="542"/>
                          <w:tab w:val="left" w:pos="543"/>
                        </w:tabs>
                        <w:spacing w:line="253" w:lineRule="exact"/>
                      </w:pPr>
                      <w:r>
                        <w:t>Acting with</w:t>
                      </w:r>
                      <w:r w:rsidRPr="005F18CB">
                        <w:rPr>
                          <w:spacing w:val="-1"/>
                        </w:rPr>
                        <w:t xml:space="preserve"> </w:t>
                      </w:r>
                      <w:r>
                        <w:t>integrity</w:t>
                      </w:r>
                    </w:p>
                    <w:p w14:paraId="391D998B" w14:textId="77777777" w:rsidR="002244D7" w:rsidRDefault="00933E7E" w:rsidP="005F18CB">
                      <w:pPr>
                        <w:pStyle w:val="ListParagraph"/>
                        <w:numPr>
                          <w:ilvl w:val="0"/>
                          <w:numId w:val="15"/>
                        </w:numPr>
                        <w:tabs>
                          <w:tab w:val="left" w:pos="542"/>
                          <w:tab w:val="left" w:pos="543"/>
                        </w:tabs>
                        <w:spacing w:before="1" w:line="253" w:lineRule="exact"/>
                      </w:pPr>
                      <w:r>
                        <w:t>Celebrating</w:t>
                      </w:r>
                      <w:r w:rsidRPr="005F18CB">
                        <w:rPr>
                          <w:spacing w:val="-1"/>
                        </w:rPr>
                        <w:t xml:space="preserve"> </w:t>
                      </w:r>
                      <w:r>
                        <w:t>diversity</w:t>
                      </w:r>
                    </w:p>
                    <w:p w14:paraId="3F984356" w14:textId="77777777" w:rsidR="002244D7" w:rsidRDefault="00933E7E" w:rsidP="005F18CB">
                      <w:pPr>
                        <w:pStyle w:val="ListParagraph"/>
                        <w:numPr>
                          <w:ilvl w:val="0"/>
                          <w:numId w:val="15"/>
                        </w:numPr>
                        <w:tabs>
                          <w:tab w:val="left" w:pos="542"/>
                          <w:tab w:val="left" w:pos="543"/>
                        </w:tabs>
                        <w:spacing w:line="253" w:lineRule="exact"/>
                      </w:pPr>
                      <w:r>
                        <w:t>Promoting</w:t>
                      </w:r>
                      <w:r w:rsidRPr="005F18CB">
                        <w:rPr>
                          <w:spacing w:val="-1"/>
                        </w:rPr>
                        <w:t xml:space="preserve"> </w:t>
                      </w:r>
                      <w:r>
                        <w:t>creativity</w:t>
                      </w:r>
                    </w:p>
                  </w:txbxContent>
                </v:textbox>
                <w10:wrap type="topAndBottom" anchorx="page"/>
              </v:shape>
            </w:pict>
          </mc:Fallback>
        </mc:AlternateContent>
      </w:r>
    </w:p>
    <w:p w14:paraId="50049630" w14:textId="77777777" w:rsidR="002244D7" w:rsidRDefault="002244D7">
      <w:pPr>
        <w:pStyle w:val="BodyText"/>
        <w:rPr>
          <w:b/>
          <w:sz w:val="20"/>
        </w:rPr>
      </w:pPr>
    </w:p>
    <w:p w14:paraId="5B029304" w14:textId="77777777" w:rsidR="00540CD3" w:rsidRPr="00AF23CE" w:rsidRDefault="00540CD3" w:rsidP="007D1476">
      <w:pPr>
        <w:pStyle w:val="Heading2"/>
        <w:keepNext/>
        <w:numPr>
          <w:ilvl w:val="0"/>
          <w:numId w:val="2"/>
        </w:numPr>
        <w:spacing w:before="71"/>
        <w:ind w:left="567" w:hanging="567"/>
        <w:rPr>
          <w:rFonts w:asciiTheme="minorBidi" w:hAnsiTheme="minorBidi" w:cstheme="minorBidi"/>
          <w:sz w:val="22"/>
          <w:szCs w:val="22"/>
        </w:rPr>
      </w:pPr>
      <w:r w:rsidRPr="00AF23CE">
        <w:rPr>
          <w:rFonts w:asciiTheme="minorBidi" w:hAnsiTheme="minorBidi" w:cstheme="minorBidi"/>
          <w:sz w:val="22"/>
          <w:szCs w:val="22"/>
        </w:rPr>
        <w:t>GENERAL</w:t>
      </w:r>
    </w:p>
    <w:p w14:paraId="0CCEE9A8" w14:textId="77777777" w:rsidR="00540CD3" w:rsidRPr="00442674" w:rsidRDefault="00540CD3" w:rsidP="00540CD3">
      <w:pPr>
        <w:tabs>
          <w:tab w:val="left" w:pos="1700"/>
          <w:tab w:val="right" w:pos="9100"/>
        </w:tabs>
        <w:ind w:left="360" w:right="-55"/>
        <w:jc w:val="both"/>
        <w:rPr>
          <w:rFonts w:asciiTheme="minorBidi" w:hAnsiTheme="minorBidi" w:cstheme="minorBidi"/>
        </w:rPr>
      </w:pPr>
    </w:p>
    <w:p w14:paraId="78E68667" w14:textId="77777777" w:rsidR="001A4A19" w:rsidRPr="001A4A19" w:rsidRDefault="001A4A19" w:rsidP="001A4A19">
      <w:pPr>
        <w:pStyle w:val="paragraph"/>
        <w:spacing w:before="0" w:beforeAutospacing="0" w:after="0" w:afterAutospacing="0"/>
        <w:ind w:left="360" w:right="-60"/>
        <w:jc w:val="both"/>
        <w:textAlignment w:val="baseline"/>
        <w:rPr>
          <w:rFonts w:ascii="Segoe UI" w:hAnsi="Segoe UI" w:cs="Segoe UI"/>
          <w:sz w:val="22"/>
          <w:szCs w:val="22"/>
        </w:rPr>
      </w:pPr>
      <w:r w:rsidRPr="001A4A19">
        <w:rPr>
          <w:rStyle w:val="normaltextrun"/>
          <w:rFonts w:ascii="Arial" w:hAnsi="Arial" w:cs="Arial"/>
          <w:sz w:val="22"/>
          <w:szCs w:val="22"/>
          <w:lang w:val="en-GB"/>
        </w:rPr>
        <w:t>The Sport and Wellbeing Group develop and manage high quality, relevant sport and wellbeing programmes and facilities that support students, staff and the wider community to be active and healthy, enhancing the University of Waikato experience.  Sport and Wellbeing managed facilities and services include </w:t>
      </w:r>
      <w:proofErr w:type="spellStart"/>
      <w:r w:rsidRPr="001A4A19">
        <w:rPr>
          <w:rStyle w:val="normaltextrun"/>
          <w:rFonts w:ascii="Arial" w:hAnsi="Arial" w:cs="Arial"/>
          <w:sz w:val="22"/>
          <w:szCs w:val="22"/>
          <w:lang w:val="en-GB"/>
        </w:rPr>
        <w:t>UniRec</w:t>
      </w:r>
      <w:proofErr w:type="spellEnd"/>
      <w:r w:rsidRPr="001A4A19">
        <w:rPr>
          <w:rStyle w:val="normaltextrun"/>
          <w:rFonts w:ascii="Arial" w:hAnsi="Arial" w:cs="Arial"/>
          <w:sz w:val="22"/>
          <w:szCs w:val="22"/>
          <w:lang w:val="en-GB"/>
        </w:rPr>
        <w:t>, Wellbeing Hub, Esport Arena, and university sport fields, events and clubs. </w:t>
      </w:r>
      <w:r w:rsidRPr="001A4A19">
        <w:rPr>
          <w:rStyle w:val="normaltextrun"/>
          <w:rFonts w:ascii="Arial" w:hAnsi="Arial" w:cs="Arial"/>
          <w:sz w:val="22"/>
          <w:szCs w:val="22"/>
        </w:rPr>
        <w:t> </w:t>
      </w:r>
      <w:r w:rsidRPr="001A4A19">
        <w:rPr>
          <w:rStyle w:val="eop"/>
          <w:rFonts w:ascii="Arial" w:hAnsi="Arial" w:cs="Arial"/>
          <w:sz w:val="22"/>
          <w:szCs w:val="22"/>
        </w:rPr>
        <w:t> </w:t>
      </w:r>
    </w:p>
    <w:p w14:paraId="3EBF1C59" w14:textId="77777777" w:rsidR="001A4A19" w:rsidRPr="001A4A19" w:rsidRDefault="001A4A19" w:rsidP="001A4A19">
      <w:pPr>
        <w:pStyle w:val="paragraph"/>
        <w:spacing w:before="0" w:beforeAutospacing="0" w:after="0" w:afterAutospacing="0"/>
        <w:ind w:left="360" w:right="-60"/>
        <w:jc w:val="both"/>
        <w:textAlignment w:val="baseline"/>
        <w:rPr>
          <w:rFonts w:ascii="Segoe UI" w:hAnsi="Segoe UI" w:cs="Segoe UI"/>
          <w:sz w:val="22"/>
          <w:szCs w:val="22"/>
        </w:rPr>
      </w:pPr>
      <w:r w:rsidRPr="001A4A19">
        <w:rPr>
          <w:rStyle w:val="normaltextrun"/>
          <w:rFonts w:ascii="Arial" w:hAnsi="Arial" w:cs="Arial"/>
          <w:sz w:val="22"/>
          <w:szCs w:val="22"/>
        </w:rPr>
        <w:t> </w:t>
      </w:r>
      <w:r w:rsidRPr="001A4A19">
        <w:rPr>
          <w:rStyle w:val="eop"/>
          <w:rFonts w:ascii="Arial" w:hAnsi="Arial" w:cs="Arial"/>
          <w:sz w:val="22"/>
          <w:szCs w:val="22"/>
        </w:rPr>
        <w:t> </w:t>
      </w:r>
    </w:p>
    <w:p w14:paraId="44AF50C8" w14:textId="77777777" w:rsidR="001A4A19" w:rsidRPr="001A4A19" w:rsidRDefault="001A4A19" w:rsidP="001A4A19">
      <w:pPr>
        <w:pStyle w:val="paragraph"/>
        <w:spacing w:before="0" w:beforeAutospacing="0" w:after="0" w:afterAutospacing="0"/>
        <w:ind w:left="360" w:right="-60"/>
        <w:jc w:val="both"/>
        <w:textAlignment w:val="baseline"/>
        <w:rPr>
          <w:rFonts w:ascii="Segoe UI" w:hAnsi="Segoe UI" w:cs="Segoe UI"/>
          <w:sz w:val="22"/>
          <w:szCs w:val="22"/>
        </w:rPr>
      </w:pPr>
      <w:r w:rsidRPr="001A4A19">
        <w:rPr>
          <w:rStyle w:val="normaltextrun"/>
          <w:rFonts w:ascii="Arial" w:hAnsi="Arial" w:cs="Arial"/>
          <w:sz w:val="22"/>
          <w:szCs w:val="22"/>
          <w:lang w:val="en-GB"/>
        </w:rPr>
        <w:t>The Group is part of the Office of the Vice-Chancellor, the university's executive leadership office, and is led by the Associate Director, Sport and Wellbeing.</w:t>
      </w:r>
      <w:r w:rsidRPr="001A4A19">
        <w:rPr>
          <w:rStyle w:val="normaltextrun"/>
          <w:rFonts w:ascii="Arial" w:hAnsi="Arial" w:cs="Arial"/>
          <w:sz w:val="22"/>
          <w:szCs w:val="22"/>
        </w:rPr>
        <w:t> </w:t>
      </w:r>
      <w:r w:rsidRPr="001A4A19">
        <w:rPr>
          <w:rStyle w:val="eop"/>
          <w:rFonts w:ascii="Arial" w:hAnsi="Arial" w:cs="Arial"/>
          <w:sz w:val="22"/>
          <w:szCs w:val="22"/>
        </w:rPr>
        <w:t> </w:t>
      </w:r>
    </w:p>
    <w:p w14:paraId="14BAE951" w14:textId="77777777" w:rsidR="00540CD3" w:rsidRDefault="00540CD3" w:rsidP="001A4A19">
      <w:pPr>
        <w:pStyle w:val="Bullet1"/>
        <w:numPr>
          <w:ilvl w:val="0"/>
          <w:numId w:val="0"/>
        </w:numPr>
        <w:ind w:left="927" w:hanging="360"/>
        <w:rPr>
          <w:rFonts w:ascii="Arial" w:eastAsia="Arial" w:hAnsi="Arial" w:cs="Arial"/>
        </w:rPr>
      </w:pPr>
    </w:p>
    <w:p w14:paraId="6195880A" w14:textId="77777777" w:rsidR="00713197" w:rsidRDefault="00713197" w:rsidP="00713197">
      <w:pPr>
        <w:pStyle w:val="Bullet1"/>
        <w:numPr>
          <w:ilvl w:val="0"/>
          <w:numId w:val="0"/>
        </w:numPr>
        <w:ind w:left="473" w:hanging="360"/>
        <w:rPr>
          <w:rFonts w:ascii="Arial" w:eastAsia="Arial" w:hAnsi="Arial" w:cs="Arial"/>
        </w:rPr>
      </w:pPr>
    </w:p>
    <w:p w14:paraId="4090C9A4" w14:textId="77777777" w:rsidR="00713197" w:rsidRDefault="00713197" w:rsidP="00713197">
      <w:pPr>
        <w:pStyle w:val="Bullet1"/>
        <w:numPr>
          <w:ilvl w:val="0"/>
          <w:numId w:val="0"/>
        </w:numPr>
        <w:ind w:left="473" w:hanging="360"/>
        <w:rPr>
          <w:rFonts w:ascii="Arial" w:eastAsia="Arial" w:hAnsi="Arial" w:cs="Arial"/>
        </w:rPr>
      </w:pPr>
    </w:p>
    <w:p w14:paraId="0D946289" w14:textId="77777777" w:rsidR="00713197" w:rsidRPr="00ED7F52" w:rsidRDefault="00713197" w:rsidP="00713197">
      <w:pPr>
        <w:pStyle w:val="Bullet1"/>
        <w:numPr>
          <w:ilvl w:val="0"/>
          <w:numId w:val="0"/>
        </w:numPr>
        <w:ind w:left="473" w:hanging="360"/>
        <w:rPr>
          <w:rFonts w:ascii="Arial" w:eastAsia="Arial" w:hAnsi="Arial" w:cs="Arial"/>
        </w:rPr>
      </w:pPr>
    </w:p>
    <w:p w14:paraId="1094DFF7" w14:textId="77777777" w:rsidR="00540CD3" w:rsidRPr="00442674" w:rsidRDefault="00540CD3" w:rsidP="00BB1586">
      <w:pPr>
        <w:pStyle w:val="Heading2"/>
        <w:keepNext/>
        <w:tabs>
          <w:tab w:val="left" w:pos="474"/>
        </w:tabs>
        <w:ind w:left="476"/>
      </w:pPr>
    </w:p>
    <w:p w14:paraId="3A60B111" w14:textId="77777777" w:rsidR="002244D7" w:rsidRPr="00BB1586" w:rsidRDefault="00933E7E" w:rsidP="007D1476">
      <w:pPr>
        <w:pStyle w:val="Heading2"/>
        <w:keepNext/>
        <w:numPr>
          <w:ilvl w:val="0"/>
          <w:numId w:val="2"/>
        </w:numPr>
        <w:spacing w:before="71"/>
        <w:ind w:left="567" w:hanging="567"/>
        <w:rPr>
          <w:sz w:val="22"/>
          <w:szCs w:val="22"/>
        </w:rPr>
      </w:pPr>
      <w:r w:rsidRPr="00BB1586">
        <w:rPr>
          <w:sz w:val="22"/>
          <w:szCs w:val="22"/>
        </w:rPr>
        <w:t>POSITION</w:t>
      </w:r>
      <w:r w:rsidRPr="00BB1586">
        <w:rPr>
          <w:spacing w:val="-1"/>
          <w:sz w:val="22"/>
          <w:szCs w:val="22"/>
        </w:rPr>
        <w:t xml:space="preserve"> </w:t>
      </w:r>
      <w:r w:rsidRPr="00BB1586">
        <w:rPr>
          <w:sz w:val="22"/>
          <w:szCs w:val="22"/>
        </w:rPr>
        <w:t>PURPOSE</w:t>
      </w:r>
    </w:p>
    <w:p w14:paraId="2A75A4B5" w14:textId="77777777" w:rsidR="00AF23CE" w:rsidRDefault="00AF23CE" w:rsidP="00540CD3">
      <w:pPr>
        <w:pStyle w:val="ListParagraph"/>
        <w:ind w:left="473" w:firstLine="0"/>
      </w:pPr>
    </w:p>
    <w:p w14:paraId="7E3C6AD3" w14:textId="77777777" w:rsidR="001A4A19" w:rsidRDefault="001A4A19" w:rsidP="001A4A19">
      <w:pPr>
        <w:pStyle w:val="ListParagraph"/>
        <w:ind w:left="567" w:firstLine="0"/>
      </w:pPr>
      <w:r>
        <w:t xml:space="preserve">The Social Media Content Specialist is responsible for planning, creating, publishing and optimising engaging digital content that promotes </w:t>
      </w:r>
      <w:proofErr w:type="spellStart"/>
      <w:r>
        <w:t>UniRec</w:t>
      </w:r>
      <w:proofErr w:type="spellEnd"/>
      <w:r>
        <w:t xml:space="preserve"> and Sport and Wellbeing services, programmes and events. </w:t>
      </w:r>
    </w:p>
    <w:p w14:paraId="6EDB0DE5" w14:textId="77777777" w:rsidR="001A4A19" w:rsidRDefault="001A4A19" w:rsidP="001A4A19">
      <w:pPr>
        <w:pStyle w:val="ListParagraph"/>
        <w:ind w:left="567"/>
      </w:pPr>
    </w:p>
    <w:p w14:paraId="64B10419" w14:textId="77777777" w:rsidR="001A4A19" w:rsidRDefault="001A4A19" w:rsidP="001A4A19">
      <w:pPr>
        <w:pStyle w:val="ListParagraph"/>
        <w:ind w:left="567" w:firstLine="0"/>
      </w:pPr>
      <w:r>
        <w:t xml:space="preserve">The role supports student engagement, participation and brand visibility through high-quality social media, web and marketing communications that align with </w:t>
      </w:r>
      <w:proofErr w:type="spellStart"/>
      <w:r>
        <w:t>UniRec</w:t>
      </w:r>
      <w:proofErr w:type="spellEnd"/>
      <w:r>
        <w:t xml:space="preserve"> and University of Waikato brand guidelines and strategic priorities. </w:t>
      </w:r>
    </w:p>
    <w:p w14:paraId="75F7214C" w14:textId="77777777" w:rsidR="001A4A19" w:rsidRDefault="001A4A19" w:rsidP="001A4A19">
      <w:pPr>
        <w:pStyle w:val="ListParagraph"/>
        <w:ind w:left="567"/>
      </w:pPr>
    </w:p>
    <w:p w14:paraId="24C5683B" w14:textId="77777777" w:rsidR="00687713" w:rsidRPr="00687713" w:rsidRDefault="001A4A19" w:rsidP="001A4A19">
      <w:pPr>
        <w:pStyle w:val="ListParagraph"/>
        <w:ind w:left="567" w:firstLine="0"/>
        <w:rPr>
          <w:i/>
          <w:iCs/>
        </w:rPr>
      </w:pPr>
      <w:r>
        <w:t xml:space="preserve">Working closely with the Sport and Wellbeing Marketing Manager and wider team, the position contributes to integrated marketing campaigns, strengthens relationships with students and partners, and enhances the overall </w:t>
      </w:r>
      <w:proofErr w:type="spellStart"/>
      <w:r>
        <w:t>UniRec</w:t>
      </w:r>
      <w:proofErr w:type="spellEnd"/>
      <w:r>
        <w:t xml:space="preserve"> and Sport and Wellbeing experience. </w:t>
      </w:r>
    </w:p>
    <w:p w14:paraId="443C7095" w14:textId="77777777" w:rsidR="00BB1586" w:rsidRPr="008248B8" w:rsidRDefault="00BB1586" w:rsidP="00BB1586">
      <w:pPr>
        <w:pStyle w:val="ListParagraph"/>
        <w:ind w:left="471" w:firstLine="0"/>
      </w:pPr>
    </w:p>
    <w:p w14:paraId="5DB7D31A" w14:textId="77777777" w:rsidR="004C12CA" w:rsidRPr="00AF23CE" w:rsidRDefault="00933E7E" w:rsidP="007D1476">
      <w:pPr>
        <w:pStyle w:val="ListParagraph"/>
        <w:numPr>
          <w:ilvl w:val="0"/>
          <w:numId w:val="2"/>
        </w:numPr>
        <w:tabs>
          <w:tab w:val="left" w:pos="567"/>
          <w:tab w:val="left" w:pos="1553"/>
        </w:tabs>
        <w:spacing w:line="480" w:lineRule="atLeast"/>
        <w:ind w:left="0" w:right="1992" w:firstLine="0"/>
      </w:pPr>
      <w:r w:rsidRPr="00AF23CE">
        <w:rPr>
          <w:b/>
        </w:rPr>
        <w:t xml:space="preserve">FUNCTIONAL RELATIONSHIPS </w:t>
      </w:r>
    </w:p>
    <w:p w14:paraId="702A7784" w14:textId="77777777" w:rsidR="001A4A19" w:rsidRDefault="001A4A19" w:rsidP="001A4A19">
      <w:pPr>
        <w:tabs>
          <w:tab w:val="left" w:pos="567"/>
          <w:tab w:val="left" w:pos="2127"/>
        </w:tabs>
        <w:spacing w:before="1" w:line="276" w:lineRule="auto"/>
        <w:ind w:left="567" w:right="1992"/>
        <w:rPr>
          <w:b/>
        </w:rPr>
      </w:pPr>
    </w:p>
    <w:p w14:paraId="2837F273" w14:textId="77777777" w:rsidR="001A4A19" w:rsidRPr="001A4A19" w:rsidRDefault="00933E7E" w:rsidP="001A4A19">
      <w:pPr>
        <w:tabs>
          <w:tab w:val="left" w:pos="567"/>
          <w:tab w:val="left" w:pos="2127"/>
        </w:tabs>
        <w:spacing w:before="1" w:line="276" w:lineRule="auto"/>
        <w:ind w:left="567" w:right="1992"/>
      </w:pPr>
      <w:r w:rsidRPr="008248B8">
        <w:rPr>
          <w:b/>
        </w:rPr>
        <w:t>Internal</w:t>
      </w:r>
      <w:r w:rsidRPr="008248B8">
        <w:t>:</w:t>
      </w:r>
      <w:r w:rsidR="00AF23CE">
        <w:rPr>
          <w:sz w:val="21"/>
        </w:rPr>
        <w:tab/>
      </w:r>
      <w:r w:rsidR="001A4A19" w:rsidRPr="001A4A19">
        <w:rPr>
          <w:lang w:val="en-GB"/>
        </w:rPr>
        <w:t>Associate Director, Sport and Wellbeing</w:t>
      </w:r>
      <w:r w:rsidR="001A4A19" w:rsidRPr="001A4A19">
        <w:t> </w:t>
      </w:r>
    </w:p>
    <w:p w14:paraId="055CE40C" w14:textId="77777777" w:rsidR="001A4A19" w:rsidRPr="001A4A19" w:rsidRDefault="001A4A19" w:rsidP="001A4A19">
      <w:pPr>
        <w:tabs>
          <w:tab w:val="left" w:pos="567"/>
          <w:tab w:val="left" w:pos="2127"/>
        </w:tabs>
        <w:spacing w:before="1" w:line="276" w:lineRule="auto"/>
        <w:ind w:left="567" w:right="1992"/>
      </w:pPr>
      <w:r w:rsidRPr="001A4A19">
        <w:rPr>
          <w:lang w:val="en-GB"/>
        </w:rPr>
        <w:tab/>
        <w:t>Marketing Manager</w:t>
      </w:r>
      <w:r w:rsidRPr="001A4A19">
        <w:t> </w:t>
      </w:r>
    </w:p>
    <w:p w14:paraId="57A551A9" w14:textId="77777777" w:rsidR="001A4A19" w:rsidRPr="001A4A19" w:rsidRDefault="001A4A19" w:rsidP="001A4A19">
      <w:pPr>
        <w:tabs>
          <w:tab w:val="left" w:pos="567"/>
          <w:tab w:val="left" w:pos="2127"/>
        </w:tabs>
        <w:spacing w:before="1" w:line="276" w:lineRule="auto"/>
        <w:ind w:left="567" w:right="1992"/>
      </w:pPr>
      <w:r w:rsidRPr="001A4A19">
        <w:rPr>
          <w:lang w:val="en-GB"/>
        </w:rPr>
        <w:tab/>
        <w:t>Health &amp; Fitness manager</w:t>
      </w:r>
      <w:r w:rsidRPr="001A4A19">
        <w:t> </w:t>
      </w:r>
    </w:p>
    <w:p w14:paraId="7C3AAE29" w14:textId="77777777" w:rsidR="001A4A19" w:rsidRPr="001A4A19" w:rsidRDefault="001A4A19" w:rsidP="001A4A19">
      <w:pPr>
        <w:tabs>
          <w:tab w:val="left" w:pos="567"/>
          <w:tab w:val="left" w:pos="2127"/>
        </w:tabs>
        <w:spacing w:before="1" w:line="276" w:lineRule="auto"/>
        <w:ind w:left="567" w:right="1992"/>
      </w:pPr>
      <w:r w:rsidRPr="001A4A19">
        <w:rPr>
          <w:lang w:val="en-GB"/>
        </w:rPr>
        <w:tab/>
        <w:t>Customer Operations Manager </w:t>
      </w:r>
      <w:r w:rsidRPr="001A4A19">
        <w:t>   </w:t>
      </w:r>
    </w:p>
    <w:p w14:paraId="72385F11" w14:textId="77777777" w:rsidR="001A4A19" w:rsidRPr="001A4A19" w:rsidRDefault="001A4A19" w:rsidP="001A4A19">
      <w:pPr>
        <w:tabs>
          <w:tab w:val="left" w:pos="567"/>
          <w:tab w:val="left" w:pos="2127"/>
        </w:tabs>
        <w:spacing w:before="1" w:line="276" w:lineRule="auto"/>
        <w:ind w:left="567" w:right="1992"/>
      </w:pPr>
      <w:r w:rsidRPr="001A4A19">
        <w:rPr>
          <w:lang w:val="en-GB"/>
        </w:rPr>
        <w:tab/>
        <w:t>Sport and Wellbeing / </w:t>
      </w:r>
      <w:proofErr w:type="spellStart"/>
      <w:r w:rsidRPr="001A4A19">
        <w:rPr>
          <w:lang w:val="en-GB"/>
        </w:rPr>
        <w:t>UniRec</w:t>
      </w:r>
      <w:proofErr w:type="spellEnd"/>
      <w:r w:rsidRPr="001A4A19">
        <w:rPr>
          <w:lang w:val="en-GB"/>
        </w:rPr>
        <w:t> Group staff</w:t>
      </w:r>
      <w:r w:rsidRPr="001A4A19">
        <w:t>  </w:t>
      </w:r>
    </w:p>
    <w:p w14:paraId="77A3F8E6" w14:textId="77777777" w:rsidR="001A4A19" w:rsidRPr="001A4A19" w:rsidRDefault="001A4A19" w:rsidP="001A4A19">
      <w:pPr>
        <w:tabs>
          <w:tab w:val="left" w:pos="567"/>
          <w:tab w:val="left" w:pos="2127"/>
        </w:tabs>
        <w:spacing w:before="1" w:line="276" w:lineRule="auto"/>
        <w:ind w:left="567" w:right="1992"/>
      </w:pPr>
      <w:r w:rsidRPr="001A4A19">
        <w:rPr>
          <w:lang w:val="en-GB"/>
        </w:rPr>
        <w:tab/>
        <w:t>Students and university staff</w:t>
      </w:r>
      <w:r w:rsidRPr="001A4A19">
        <w:t> </w:t>
      </w:r>
    </w:p>
    <w:p w14:paraId="689074C8" w14:textId="77777777" w:rsidR="001D4EE3" w:rsidRPr="00AF23CE" w:rsidRDefault="001D4EE3" w:rsidP="001A4A19">
      <w:pPr>
        <w:tabs>
          <w:tab w:val="left" w:pos="567"/>
          <w:tab w:val="left" w:pos="2127"/>
        </w:tabs>
        <w:spacing w:before="1" w:line="480" w:lineRule="atLeast"/>
        <w:ind w:right="1992"/>
      </w:pPr>
    </w:p>
    <w:p w14:paraId="08DD05C9" w14:textId="77777777" w:rsidR="001A4A19" w:rsidRPr="001A4A19" w:rsidRDefault="00F70D50" w:rsidP="001A4A19">
      <w:pPr>
        <w:pStyle w:val="paragraph"/>
        <w:spacing w:before="0" w:beforeAutospacing="0" w:after="0" w:afterAutospacing="0"/>
        <w:ind w:left="360" w:right="-60"/>
        <w:textAlignment w:val="baseline"/>
        <w:rPr>
          <w:rFonts w:ascii="Arial" w:hAnsi="Arial" w:cs="Arial"/>
          <w:sz w:val="18"/>
          <w:szCs w:val="18"/>
        </w:rPr>
      </w:pPr>
      <w:r w:rsidRPr="001A4A19">
        <w:rPr>
          <w:rFonts w:ascii="Arial" w:eastAsia="Arial" w:hAnsi="Arial" w:cs="Arial"/>
          <w:b/>
          <w:sz w:val="22"/>
          <w:szCs w:val="22"/>
        </w:rPr>
        <w:t>External</w:t>
      </w:r>
      <w:r w:rsidRPr="001A4A19">
        <w:rPr>
          <w:rFonts w:ascii="Arial" w:eastAsia="Arial" w:hAnsi="Arial" w:cs="Arial"/>
          <w:sz w:val="22"/>
          <w:szCs w:val="22"/>
        </w:rPr>
        <w:t>:</w:t>
      </w:r>
      <w:r w:rsidR="00AF23CE" w:rsidRPr="001A4A19">
        <w:rPr>
          <w:rFonts w:ascii="Arial" w:eastAsia="Arial" w:hAnsi="Arial" w:cs="Arial"/>
          <w:sz w:val="22"/>
          <w:szCs w:val="22"/>
        </w:rPr>
        <w:tab/>
      </w:r>
      <w:r w:rsidR="001A4A19">
        <w:rPr>
          <w:rFonts w:ascii="Arial" w:eastAsia="Arial" w:hAnsi="Arial" w:cs="Arial"/>
          <w:sz w:val="22"/>
          <w:szCs w:val="22"/>
        </w:rPr>
        <w:tab/>
      </w:r>
      <w:r w:rsidR="001A4A19" w:rsidRPr="001A4A19">
        <w:rPr>
          <w:rStyle w:val="normaltextrun"/>
          <w:rFonts w:ascii="Arial" w:hAnsi="Arial" w:cs="Arial"/>
          <w:sz w:val="22"/>
          <w:szCs w:val="22"/>
          <w:lang w:val="en-GB"/>
        </w:rPr>
        <w:t>Waikato Students Union</w:t>
      </w:r>
      <w:r w:rsidR="001A4A19" w:rsidRPr="001A4A19">
        <w:rPr>
          <w:rStyle w:val="normaltextrun"/>
          <w:rFonts w:ascii="Arial" w:hAnsi="Arial" w:cs="Arial"/>
          <w:sz w:val="22"/>
          <w:szCs w:val="22"/>
        </w:rPr>
        <w:t> </w:t>
      </w:r>
      <w:r w:rsidR="001A4A19" w:rsidRPr="001A4A19">
        <w:rPr>
          <w:rStyle w:val="eop"/>
          <w:rFonts w:ascii="Arial" w:hAnsi="Arial" w:cs="Arial"/>
          <w:sz w:val="22"/>
          <w:szCs w:val="22"/>
        </w:rPr>
        <w:t> </w:t>
      </w:r>
    </w:p>
    <w:p w14:paraId="22339D6E" w14:textId="77777777" w:rsidR="001A4A19" w:rsidRPr="001A4A19" w:rsidRDefault="001A4A19" w:rsidP="001A4A19">
      <w:pPr>
        <w:pStyle w:val="paragraph"/>
        <w:spacing w:before="0" w:beforeAutospacing="0" w:after="0" w:afterAutospacing="0"/>
        <w:ind w:left="465" w:right="-60" w:firstLine="1695"/>
        <w:jc w:val="both"/>
        <w:textAlignment w:val="baseline"/>
        <w:rPr>
          <w:rFonts w:ascii="Arial" w:hAnsi="Arial" w:cs="Arial"/>
          <w:sz w:val="18"/>
          <w:szCs w:val="18"/>
        </w:rPr>
      </w:pPr>
      <w:r w:rsidRPr="001A4A19">
        <w:rPr>
          <w:rStyle w:val="normaltextrun"/>
          <w:rFonts w:ascii="Arial" w:hAnsi="Arial" w:cs="Arial"/>
          <w:sz w:val="22"/>
          <w:szCs w:val="22"/>
          <w:lang w:val="en-GB"/>
        </w:rPr>
        <w:t xml:space="preserve">Members of the </w:t>
      </w:r>
      <w:r>
        <w:rPr>
          <w:rStyle w:val="normaltextrun"/>
          <w:rFonts w:ascii="Arial" w:hAnsi="Arial" w:cs="Arial"/>
          <w:sz w:val="22"/>
          <w:szCs w:val="22"/>
          <w:lang w:val="en-GB"/>
        </w:rPr>
        <w:t>P</w:t>
      </w:r>
      <w:r w:rsidRPr="001A4A19">
        <w:rPr>
          <w:rStyle w:val="normaltextrun"/>
          <w:rFonts w:ascii="Arial" w:hAnsi="Arial" w:cs="Arial"/>
          <w:sz w:val="22"/>
          <w:szCs w:val="22"/>
          <w:lang w:val="en-GB"/>
        </w:rPr>
        <w:t>ublic</w:t>
      </w:r>
    </w:p>
    <w:p w14:paraId="312B3B49" w14:textId="77777777" w:rsidR="00496BAD" w:rsidRPr="00725663" w:rsidRDefault="00496BAD" w:rsidP="001A4A19">
      <w:pPr>
        <w:pStyle w:val="Default"/>
        <w:tabs>
          <w:tab w:val="left" w:pos="567"/>
        </w:tabs>
        <w:ind w:left="567"/>
        <w:rPr>
          <w:rFonts w:eastAsia="Arial"/>
          <w:bCs/>
          <w:color w:val="auto"/>
          <w:sz w:val="22"/>
          <w:szCs w:val="22"/>
        </w:rPr>
      </w:pPr>
    </w:p>
    <w:p w14:paraId="628E2D71" w14:textId="77777777" w:rsidR="00AA5008" w:rsidRPr="00725663" w:rsidRDefault="00AA5008">
      <w:pPr>
        <w:pStyle w:val="BodyText"/>
        <w:rPr>
          <w:bCs/>
        </w:rPr>
      </w:pPr>
    </w:p>
    <w:p w14:paraId="037244A9" w14:textId="77777777" w:rsidR="00AA5008" w:rsidRDefault="00AF23CE">
      <w:pPr>
        <w:pStyle w:val="BodyText"/>
      </w:pPr>
      <w:r>
        <w:t xml:space="preserve"> </w:t>
      </w:r>
    </w:p>
    <w:p w14:paraId="51C0BD7E" w14:textId="77777777" w:rsidR="002244D7" w:rsidRPr="00BB1586" w:rsidRDefault="00933E7E" w:rsidP="007D1476">
      <w:pPr>
        <w:pStyle w:val="Heading2"/>
        <w:numPr>
          <w:ilvl w:val="0"/>
          <w:numId w:val="2"/>
        </w:numPr>
        <w:ind w:left="567" w:hanging="567"/>
        <w:rPr>
          <w:sz w:val="22"/>
          <w:szCs w:val="22"/>
        </w:rPr>
      </w:pPr>
      <w:r w:rsidRPr="00BB1586">
        <w:rPr>
          <w:sz w:val="22"/>
          <w:szCs w:val="22"/>
        </w:rPr>
        <w:t>KEY</w:t>
      </w:r>
      <w:r w:rsidRPr="00BB1586">
        <w:rPr>
          <w:spacing w:val="-3"/>
          <w:sz w:val="22"/>
          <w:szCs w:val="22"/>
        </w:rPr>
        <w:t xml:space="preserve"> </w:t>
      </w:r>
      <w:r w:rsidR="00BB1586" w:rsidRPr="00BB1586">
        <w:rPr>
          <w:spacing w:val="-3"/>
          <w:sz w:val="22"/>
          <w:szCs w:val="22"/>
        </w:rPr>
        <w:t>RESPONSIBILITIES</w:t>
      </w:r>
    </w:p>
    <w:p w14:paraId="6A326A28" w14:textId="77777777" w:rsidR="002244D7" w:rsidRDefault="002244D7">
      <w:pPr>
        <w:pStyle w:val="BodyText"/>
        <w:spacing w:before="2"/>
        <w:rPr>
          <w:b/>
        </w:rPr>
      </w:pPr>
    </w:p>
    <w:p w14:paraId="2B1F6323" w14:textId="77777777" w:rsidR="00BF38C7" w:rsidRDefault="001A4A19" w:rsidP="001E5A74">
      <w:pPr>
        <w:pStyle w:val="BodyText"/>
        <w:spacing w:after="120" w:line="276" w:lineRule="auto"/>
        <w:ind w:left="567"/>
        <w:rPr>
          <w:b/>
          <w:bCs/>
          <w:sz w:val="22"/>
          <w:szCs w:val="22"/>
        </w:rPr>
      </w:pPr>
      <w:r>
        <w:rPr>
          <w:b/>
          <w:bCs/>
          <w:sz w:val="22"/>
          <w:szCs w:val="22"/>
        </w:rPr>
        <w:t>Digital and Social Media Content Delivery</w:t>
      </w:r>
    </w:p>
    <w:p w14:paraId="6E2B110D" w14:textId="77777777" w:rsidR="001A4A19" w:rsidRDefault="001A4A19" w:rsidP="00DB1D68">
      <w:pPr>
        <w:pStyle w:val="paragraph"/>
        <w:numPr>
          <w:ilvl w:val="0"/>
          <w:numId w:val="1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Plan, create, publish and manage engaging, high-quality social media content across </w:t>
      </w:r>
      <w:proofErr w:type="spellStart"/>
      <w:r>
        <w:rPr>
          <w:rStyle w:val="normaltextrun"/>
          <w:rFonts w:ascii="Arial" w:hAnsi="Arial" w:cs="Arial"/>
          <w:sz w:val="22"/>
          <w:szCs w:val="22"/>
        </w:rPr>
        <w:t>UniRec</w:t>
      </w:r>
      <w:proofErr w:type="spellEnd"/>
      <w:r>
        <w:rPr>
          <w:rStyle w:val="normaltextrun"/>
          <w:rFonts w:ascii="Arial" w:hAnsi="Arial" w:cs="Arial"/>
          <w:sz w:val="22"/>
          <w:szCs w:val="22"/>
        </w:rPr>
        <w:t> platforms (including Instagram, Facebook and TikTok) in alignment with University and </w:t>
      </w:r>
      <w:proofErr w:type="spellStart"/>
      <w:r>
        <w:rPr>
          <w:rStyle w:val="normaltextrun"/>
          <w:rFonts w:ascii="Arial" w:hAnsi="Arial" w:cs="Arial"/>
          <w:sz w:val="22"/>
          <w:szCs w:val="22"/>
        </w:rPr>
        <w:t>UniRec</w:t>
      </w:r>
      <w:proofErr w:type="spellEnd"/>
      <w:r>
        <w:rPr>
          <w:rStyle w:val="normaltextrun"/>
          <w:rFonts w:ascii="Arial" w:hAnsi="Arial" w:cs="Arial"/>
          <w:sz w:val="22"/>
          <w:szCs w:val="22"/>
        </w:rPr>
        <w:t> brand guidelines.</w:t>
      </w:r>
      <w:r>
        <w:rPr>
          <w:rStyle w:val="eop"/>
          <w:rFonts w:ascii="Arial" w:eastAsia="Arial" w:hAnsi="Arial" w:cs="Arial"/>
          <w:sz w:val="22"/>
          <w:szCs w:val="22"/>
        </w:rPr>
        <w:t> </w:t>
      </w:r>
    </w:p>
    <w:p w14:paraId="053A09AD" w14:textId="77777777" w:rsidR="001A4A19" w:rsidRDefault="001A4A19" w:rsidP="00DB1D68">
      <w:pPr>
        <w:pStyle w:val="paragraph"/>
        <w:numPr>
          <w:ilvl w:val="0"/>
          <w:numId w:val="1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Manage day-to-day operation of </w:t>
      </w:r>
      <w:proofErr w:type="spellStart"/>
      <w:r>
        <w:rPr>
          <w:rStyle w:val="normaltextrun"/>
          <w:rFonts w:ascii="Arial" w:hAnsi="Arial" w:cs="Arial"/>
          <w:sz w:val="22"/>
          <w:szCs w:val="22"/>
        </w:rPr>
        <w:t>UniRec</w:t>
      </w:r>
      <w:proofErr w:type="spellEnd"/>
      <w:r>
        <w:rPr>
          <w:rStyle w:val="normaltextrun"/>
          <w:rFonts w:ascii="Arial" w:hAnsi="Arial" w:cs="Arial"/>
          <w:sz w:val="22"/>
          <w:szCs w:val="22"/>
        </w:rPr>
        <w:t> social media channels, including content scheduling, community engagement, direct message responses and collaboration activity.</w:t>
      </w:r>
      <w:r>
        <w:rPr>
          <w:rStyle w:val="eop"/>
          <w:rFonts w:ascii="Arial" w:eastAsia="Arial" w:hAnsi="Arial" w:cs="Arial"/>
          <w:sz w:val="22"/>
          <w:szCs w:val="22"/>
        </w:rPr>
        <w:t> </w:t>
      </w:r>
    </w:p>
    <w:p w14:paraId="1E91DF55" w14:textId="77777777" w:rsidR="001A4A19" w:rsidRDefault="001A4A19" w:rsidP="00DB1D68">
      <w:pPr>
        <w:pStyle w:val="paragraph"/>
        <w:numPr>
          <w:ilvl w:val="0"/>
          <w:numId w:val="1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Produce recurring and campaign-based content that supports participation, awareness and engagement (e.g. orientation, group exercise, social sport, workshops and events).</w:t>
      </w:r>
      <w:r>
        <w:rPr>
          <w:rStyle w:val="eop"/>
          <w:rFonts w:ascii="Arial" w:eastAsia="Arial" w:hAnsi="Arial" w:cs="Arial"/>
          <w:sz w:val="22"/>
          <w:szCs w:val="22"/>
        </w:rPr>
        <w:t> </w:t>
      </w:r>
    </w:p>
    <w:p w14:paraId="5D317D2B" w14:textId="77777777" w:rsidR="001A4A19" w:rsidRDefault="001A4A19" w:rsidP="00DB1D68">
      <w:pPr>
        <w:pStyle w:val="paragraph"/>
        <w:numPr>
          <w:ilvl w:val="0"/>
          <w:numId w:val="1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Capture and edit photo and video content for use across social, web and digital marketing channels.</w:t>
      </w:r>
      <w:r>
        <w:rPr>
          <w:rStyle w:val="eop"/>
          <w:rFonts w:ascii="Arial" w:eastAsia="Arial" w:hAnsi="Arial" w:cs="Arial"/>
          <w:sz w:val="22"/>
          <w:szCs w:val="22"/>
        </w:rPr>
        <w:t> </w:t>
      </w:r>
    </w:p>
    <w:p w14:paraId="4E9BCACA" w14:textId="77777777" w:rsidR="001A4A19" w:rsidRDefault="001A4A19" w:rsidP="00DB1D68">
      <w:pPr>
        <w:pStyle w:val="paragraph"/>
        <w:numPr>
          <w:ilvl w:val="0"/>
          <w:numId w:val="1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Align organic content with major marketing campaigns and paid advertising activity.</w:t>
      </w:r>
      <w:r>
        <w:rPr>
          <w:rStyle w:val="eop"/>
          <w:rFonts w:ascii="Arial" w:eastAsia="Arial" w:hAnsi="Arial" w:cs="Arial"/>
          <w:sz w:val="22"/>
          <w:szCs w:val="22"/>
        </w:rPr>
        <w:t> </w:t>
      </w:r>
    </w:p>
    <w:p w14:paraId="49BF7E00" w14:textId="77777777" w:rsidR="001A4A19" w:rsidRDefault="001A4A19" w:rsidP="00DB1D68">
      <w:pPr>
        <w:pStyle w:val="paragraph"/>
        <w:numPr>
          <w:ilvl w:val="0"/>
          <w:numId w:val="1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Monitor social media performance and prepare regular reports on engagement, reach, trends and audience growth</w:t>
      </w:r>
    </w:p>
    <w:p w14:paraId="52519EF0" w14:textId="77777777" w:rsidR="00551CE4" w:rsidRDefault="00551CE4" w:rsidP="001E5A74">
      <w:pPr>
        <w:pStyle w:val="BodyText"/>
        <w:spacing w:line="276" w:lineRule="auto"/>
        <w:rPr>
          <w:b/>
          <w:bCs/>
          <w:sz w:val="22"/>
          <w:szCs w:val="22"/>
        </w:rPr>
      </w:pPr>
    </w:p>
    <w:p w14:paraId="204B4E55" w14:textId="77777777" w:rsidR="00DA39F4" w:rsidRDefault="00DA39F4" w:rsidP="001E5A74">
      <w:pPr>
        <w:pStyle w:val="BodyText"/>
        <w:spacing w:line="276" w:lineRule="auto"/>
        <w:rPr>
          <w:b/>
          <w:bCs/>
          <w:sz w:val="22"/>
          <w:szCs w:val="22"/>
        </w:rPr>
      </w:pPr>
    </w:p>
    <w:p w14:paraId="0408D100" w14:textId="77777777" w:rsidR="00DA39F4" w:rsidRDefault="00DA39F4" w:rsidP="001E5A74">
      <w:pPr>
        <w:pStyle w:val="BodyText"/>
        <w:spacing w:line="276" w:lineRule="auto"/>
        <w:rPr>
          <w:b/>
          <w:bCs/>
          <w:sz w:val="22"/>
          <w:szCs w:val="22"/>
        </w:rPr>
      </w:pPr>
    </w:p>
    <w:p w14:paraId="6146905D" w14:textId="77777777" w:rsidR="00DA39F4" w:rsidRDefault="00DA39F4" w:rsidP="001E5A74">
      <w:pPr>
        <w:pStyle w:val="BodyText"/>
        <w:spacing w:line="276" w:lineRule="auto"/>
        <w:rPr>
          <w:b/>
          <w:bCs/>
          <w:sz w:val="22"/>
          <w:szCs w:val="22"/>
        </w:rPr>
      </w:pPr>
    </w:p>
    <w:p w14:paraId="6B1D35CB" w14:textId="77777777" w:rsidR="00DA39F4" w:rsidRDefault="00DA39F4" w:rsidP="001E5A74">
      <w:pPr>
        <w:pStyle w:val="BodyText"/>
        <w:spacing w:line="276" w:lineRule="auto"/>
        <w:rPr>
          <w:b/>
          <w:bCs/>
          <w:sz w:val="22"/>
          <w:szCs w:val="22"/>
        </w:rPr>
      </w:pPr>
    </w:p>
    <w:p w14:paraId="5AA5B02B" w14:textId="77777777" w:rsidR="00E42C36" w:rsidRPr="00924441" w:rsidRDefault="001A4A19" w:rsidP="001E5A74">
      <w:pPr>
        <w:pStyle w:val="BodyText"/>
        <w:spacing w:after="120" w:line="276" w:lineRule="auto"/>
        <w:ind w:left="567"/>
        <w:rPr>
          <w:b/>
          <w:bCs/>
          <w:sz w:val="22"/>
          <w:szCs w:val="22"/>
        </w:rPr>
      </w:pPr>
      <w:r>
        <w:rPr>
          <w:b/>
          <w:bCs/>
          <w:sz w:val="22"/>
          <w:szCs w:val="22"/>
        </w:rPr>
        <w:lastRenderedPageBreak/>
        <w:t>Marketing and Communications Support</w:t>
      </w:r>
    </w:p>
    <w:p w14:paraId="2164528A" w14:textId="77777777" w:rsidR="001A4A19" w:rsidRDefault="001A4A19" w:rsidP="00DB1D68">
      <w:pPr>
        <w:pStyle w:val="paragraph"/>
        <w:numPr>
          <w:ilvl w:val="0"/>
          <w:numId w:val="16"/>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Maintain and update </w:t>
      </w:r>
      <w:proofErr w:type="spellStart"/>
      <w:r>
        <w:rPr>
          <w:rStyle w:val="normaltextrun"/>
          <w:rFonts w:ascii="Arial" w:hAnsi="Arial" w:cs="Arial"/>
          <w:sz w:val="22"/>
          <w:szCs w:val="22"/>
        </w:rPr>
        <w:t>UniRec</w:t>
      </w:r>
      <w:proofErr w:type="spellEnd"/>
      <w:r>
        <w:rPr>
          <w:rStyle w:val="normaltextrun"/>
          <w:rFonts w:ascii="Arial" w:hAnsi="Arial" w:cs="Arial"/>
          <w:sz w:val="22"/>
          <w:szCs w:val="22"/>
        </w:rPr>
        <w:t> web content, including campaign landing pages, timetables, staff pages and online membership information, ensuring accuracy and usability.</w:t>
      </w:r>
      <w:r>
        <w:rPr>
          <w:rStyle w:val="eop"/>
          <w:rFonts w:ascii="Arial" w:eastAsia="Arial" w:hAnsi="Arial" w:cs="Arial"/>
          <w:sz w:val="22"/>
          <w:szCs w:val="22"/>
        </w:rPr>
        <w:t> </w:t>
      </w:r>
    </w:p>
    <w:p w14:paraId="20BF47B5" w14:textId="77777777" w:rsidR="001A4A19" w:rsidRDefault="001A4A19" w:rsidP="00DB1D68">
      <w:pPr>
        <w:pStyle w:val="paragraph"/>
        <w:numPr>
          <w:ilvl w:val="0"/>
          <w:numId w:val="16"/>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Respond to digital enquiries, including webchat and online messages, in a timely and student-focused manner.</w:t>
      </w:r>
      <w:r>
        <w:rPr>
          <w:rStyle w:val="eop"/>
          <w:rFonts w:ascii="Arial" w:eastAsia="Arial" w:hAnsi="Arial" w:cs="Arial"/>
          <w:sz w:val="22"/>
          <w:szCs w:val="22"/>
        </w:rPr>
        <w:t> </w:t>
      </w:r>
    </w:p>
    <w:p w14:paraId="652EC0D8" w14:textId="77777777" w:rsidR="001A4A19" w:rsidRDefault="001A4A19" w:rsidP="00DB1D68">
      <w:pPr>
        <w:pStyle w:val="paragraph"/>
        <w:numPr>
          <w:ilvl w:val="0"/>
          <w:numId w:val="16"/>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Develop and distribute monthly </w:t>
      </w:r>
      <w:proofErr w:type="spellStart"/>
      <w:r>
        <w:rPr>
          <w:rStyle w:val="normaltextrun"/>
          <w:rFonts w:ascii="Arial" w:hAnsi="Arial" w:cs="Arial"/>
          <w:sz w:val="22"/>
          <w:szCs w:val="22"/>
        </w:rPr>
        <w:t>UniRec</w:t>
      </w:r>
      <w:proofErr w:type="spellEnd"/>
      <w:r>
        <w:rPr>
          <w:rStyle w:val="normaltextrun"/>
          <w:rFonts w:ascii="Arial" w:hAnsi="Arial" w:cs="Arial"/>
          <w:sz w:val="22"/>
          <w:szCs w:val="22"/>
        </w:rPr>
        <w:t> member newsletters and contribute content to </w:t>
      </w:r>
      <w:proofErr w:type="gramStart"/>
      <w:r>
        <w:rPr>
          <w:rStyle w:val="normaltextrun"/>
          <w:rFonts w:ascii="Arial" w:hAnsi="Arial" w:cs="Arial"/>
          <w:sz w:val="22"/>
          <w:szCs w:val="22"/>
        </w:rPr>
        <w:t>University</w:t>
      </w:r>
      <w:proofErr w:type="gramEnd"/>
      <w:r>
        <w:rPr>
          <w:rStyle w:val="normaltextrun"/>
          <w:rFonts w:ascii="Arial" w:hAnsi="Arial" w:cs="Arial"/>
          <w:sz w:val="22"/>
          <w:szCs w:val="22"/>
        </w:rPr>
        <w:t> student and staff communications channels.</w:t>
      </w:r>
      <w:r>
        <w:rPr>
          <w:rStyle w:val="eop"/>
          <w:rFonts w:ascii="Arial" w:eastAsia="Arial" w:hAnsi="Arial" w:cs="Arial"/>
          <w:sz w:val="22"/>
          <w:szCs w:val="22"/>
        </w:rPr>
        <w:t> </w:t>
      </w:r>
    </w:p>
    <w:p w14:paraId="4DA9135B" w14:textId="77777777" w:rsidR="001A4A19" w:rsidRDefault="001A4A19" w:rsidP="00DB1D68">
      <w:pPr>
        <w:pStyle w:val="paragraph"/>
        <w:numPr>
          <w:ilvl w:val="0"/>
          <w:numId w:val="16"/>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Produce and update internal and external marketing collateral, including posters, digital screens and advertising assets, using approved design tools and templates.</w:t>
      </w:r>
      <w:r>
        <w:rPr>
          <w:rStyle w:val="eop"/>
          <w:rFonts w:ascii="Arial" w:eastAsia="Arial" w:hAnsi="Arial" w:cs="Arial"/>
          <w:sz w:val="22"/>
          <w:szCs w:val="22"/>
        </w:rPr>
        <w:t> </w:t>
      </w:r>
    </w:p>
    <w:p w14:paraId="6A5871AF" w14:textId="77777777" w:rsidR="001A4A19" w:rsidRDefault="001A4A19" w:rsidP="00DB1D68">
      <w:pPr>
        <w:pStyle w:val="paragraph"/>
        <w:numPr>
          <w:ilvl w:val="0"/>
          <w:numId w:val="16"/>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Support the coordination of campaign photoshoots and content production activities.</w:t>
      </w:r>
      <w:r>
        <w:rPr>
          <w:rStyle w:val="eop"/>
          <w:rFonts w:ascii="Arial" w:eastAsia="Arial" w:hAnsi="Arial" w:cs="Arial"/>
          <w:sz w:val="22"/>
          <w:szCs w:val="22"/>
        </w:rPr>
        <w:t> </w:t>
      </w:r>
    </w:p>
    <w:p w14:paraId="5E0E286E" w14:textId="77777777" w:rsidR="001A4A19" w:rsidRDefault="001A4A19" w:rsidP="00DB1D68">
      <w:pPr>
        <w:pStyle w:val="paragraph"/>
        <w:numPr>
          <w:ilvl w:val="0"/>
          <w:numId w:val="16"/>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Contribute to integrated marketing campaigns across Sport and Wellbeing programmes and initiatives.</w:t>
      </w:r>
      <w:r>
        <w:rPr>
          <w:rStyle w:val="eop"/>
          <w:rFonts w:ascii="Arial" w:eastAsia="Arial" w:hAnsi="Arial" w:cs="Arial"/>
          <w:sz w:val="22"/>
          <w:szCs w:val="22"/>
        </w:rPr>
        <w:t> </w:t>
      </w:r>
    </w:p>
    <w:p w14:paraId="6031E657" w14:textId="77777777" w:rsidR="00770163" w:rsidRDefault="00770163" w:rsidP="001E5A74">
      <w:pPr>
        <w:pStyle w:val="BodyText"/>
        <w:spacing w:line="276" w:lineRule="auto"/>
        <w:ind w:left="473"/>
        <w:rPr>
          <w:b/>
          <w:bCs/>
          <w:sz w:val="22"/>
          <w:szCs w:val="22"/>
        </w:rPr>
      </w:pPr>
    </w:p>
    <w:p w14:paraId="755E8466" w14:textId="77777777" w:rsidR="00DA39F4" w:rsidRDefault="00DA39F4" w:rsidP="001E5A74">
      <w:pPr>
        <w:pStyle w:val="paragraph"/>
        <w:spacing w:before="0" w:beforeAutospacing="0" w:after="0" w:afterAutospacing="0" w:line="276" w:lineRule="auto"/>
        <w:ind w:firstLine="720"/>
        <w:textAlignment w:val="baseline"/>
        <w:rPr>
          <w:rFonts w:ascii="Segoe UI" w:hAnsi="Segoe UI" w:cs="Segoe UI"/>
          <w:color w:val="365F91"/>
          <w:sz w:val="18"/>
          <w:szCs w:val="18"/>
        </w:rPr>
      </w:pPr>
      <w:r>
        <w:rPr>
          <w:rStyle w:val="normaltextrun"/>
          <w:rFonts w:ascii="Arial" w:hAnsi="Arial" w:cs="Arial"/>
          <w:b/>
          <w:bCs/>
          <w:sz w:val="22"/>
          <w:szCs w:val="22"/>
        </w:rPr>
        <w:t>Events and Engagement</w:t>
      </w:r>
      <w:r>
        <w:rPr>
          <w:rStyle w:val="eop"/>
          <w:rFonts w:ascii="Arial" w:hAnsi="Arial" w:cs="Arial"/>
          <w:sz w:val="22"/>
          <w:szCs w:val="22"/>
        </w:rPr>
        <w:t> </w:t>
      </w:r>
    </w:p>
    <w:p w14:paraId="460A335E" w14:textId="77777777" w:rsidR="00DA39F4" w:rsidRDefault="00DA39F4" w:rsidP="00DB1D68">
      <w:pPr>
        <w:pStyle w:val="paragraph"/>
        <w:numPr>
          <w:ilvl w:val="0"/>
          <w:numId w:val="1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Support the planning and delivery of promotional activations and events both on and off campus, including Orientation, Open Day and partner activities.</w:t>
      </w:r>
      <w:r>
        <w:rPr>
          <w:rStyle w:val="eop"/>
          <w:rFonts w:ascii="Arial" w:hAnsi="Arial" w:cs="Arial"/>
          <w:sz w:val="22"/>
          <w:szCs w:val="22"/>
        </w:rPr>
        <w:t> </w:t>
      </w:r>
    </w:p>
    <w:p w14:paraId="10616FCC" w14:textId="77777777" w:rsidR="00DA39F4" w:rsidRDefault="00DA39F4" w:rsidP="00DB1D68">
      <w:pPr>
        <w:pStyle w:val="paragraph"/>
        <w:numPr>
          <w:ilvl w:val="0"/>
          <w:numId w:val="1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Attend key events, challenges and promotional activities to support content capture and audience engagement.</w:t>
      </w:r>
      <w:r>
        <w:rPr>
          <w:rStyle w:val="eop"/>
          <w:rFonts w:ascii="Arial" w:hAnsi="Arial" w:cs="Arial"/>
          <w:sz w:val="22"/>
          <w:szCs w:val="22"/>
        </w:rPr>
        <w:t> </w:t>
      </w:r>
    </w:p>
    <w:p w14:paraId="050AA600" w14:textId="77777777" w:rsidR="00DA39F4" w:rsidRDefault="00DA39F4" w:rsidP="00DB1D68">
      <w:pPr>
        <w:pStyle w:val="paragraph"/>
        <w:numPr>
          <w:ilvl w:val="0"/>
          <w:numId w:val="1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Build and maintain effective working relationships with central University marketing teams, student organisations and external partners.</w:t>
      </w:r>
      <w:r>
        <w:rPr>
          <w:rStyle w:val="eop"/>
          <w:rFonts w:ascii="Arial" w:hAnsi="Arial" w:cs="Arial"/>
          <w:sz w:val="22"/>
          <w:szCs w:val="22"/>
        </w:rPr>
        <w:t> </w:t>
      </w:r>
    </w:p>
    <w:p w14:paraId="048F0D05" w14:textId="77777777" w:rsidR="00DA39F4" w:rsidRDefault="00DA39F4" w:rsidP="001E5A74">
      <w:pPr>
        <w:pStyle w:val="paragraph"/>
        <w:spacing w:before="0" w:beforeAutospacing="0" w:after="0" w:afterAutospacing="0" w:line="276" w:lineRule="auto"/>
        <w:ind w:firstLine="720"/>
        <w:textAlignment w:val="baseline"/>
        <w:rPr>
          <w:rStyle w:val="normaltextrun"/>
          <w:rFonts w:ascii="Arial" w:hAnsi="Arial" w:cs="Arial"/>
          <w:b/>
          <w:bCs/>
          <w:sz w:val="22"/>
          <w:szCs w:val="22"/>
        </w:rPr>
      </w:pPr>
    </w:p>
    <w:p w14:paraId="7EF32313" w14:textId="77777777" w:rsidR="00DA39F4" w:rsidRDefault="00DA39F4" w:rsidP="001E5A74">
      <w:pPr>
        <w:pStyle w:val="paragraph"/>
        <w:spacing w:before="0" w:beforeAutospacing="0" w:after="0" w:afterAutospacing="0" w:line="276" w:lineRule="auto"/>
        <w:ind w:firstLine="720"/>
        <w:textAlignment w:val="baseline"/>
        <w:rPr>
          <w:rFonts w:ascii="Segoe UI" w:hAnsi="Segoe UI" w:cs="Segoe UI"/>
          <w:color w:val="365F91"/>
          <w:sz w:val="18"/>
          <w:szCs w:val="18"/>
        </w:rPr>
      </w:pPr>
      <w:r>
        <w:rPr>
          <w:rStyle w:val="normaltextrun"/>
          <w:rFonts w:ascii="Arial" w:hAnsi="Arial" w:cs="Arial"/>
          <w:b/>
          <w:bCs/>
          <w:sz w:val="22"/>
          <w:szCs w:val="22"/>
        </w:rPr>
        <w:t>Health, Safety and Wellbeing</w:t>
      </w:r>
      <w:r>
        <w:rPr>
          <w:rStyle w:val="eop"/>
          <w:rFonts w:ascii="Arial" w:hAnsi="Arial" w:cs="Arial"/>
          <w:sz w:val="22"/>
          <w:szCs w:val="22"/>
        </w:rPr>
        <w:t> </w:t>
      </w:r>
    </w:p>
    <w:p w14:paraId="50957AD3" w14:textId="77777777" w:rsidR="00DA39F4" w:rsidRDefault="00DA39F4" w:rsidP="00DB1D68">
      <w:pPr>
        <w:pStyle w:val="paragraph"/>
        <w:numPr>
          <w:ilvl w:val="0"/>
          <w:numId w:val="18"/>
        </w:numPr>
        <w:spacing w:before="0" w:beforeAutospacing="0" w:after="0" w:afterAutospacing="0" w:line="276" w:lineRule="auto"/>
        <w:textAlignment w:val="baseline"/>
        <w:rPr>
          <w:rStyle w:val="eop"/>
          <w:rFonts w:ascii="Arial" w:hAnsi="Arial" w:cs="Arial"/>
          <w:sz w:val="22"/>
          <w:szCs w:val="22"/>
        </w:rPr>
      </w:pPr>
      <w:r>
        <w:rPr>
          <w:rStyle w:val="normaltextrun"/>
          <w:rFonts w:ascii="Arial" w:hAnsi="Arial" w:cs="Arial"/>
          <w:sz w:val="22"/>
          <w:szCs w:val="22"/>
        </w:rPr>
        <w:t>Actively contribute to maintaining a safe and healthy working environment for self, colleagues and students.</w:t>
      </w:r>
      <w:r>
        <w:rPr>
          <w:rStyle w:val="eop"/>
          <w:rFonts w:ascii="Arial" w:hAnsi="Arial" w:cs="Arial"/>
          <w:sz w:val="22"/>
          <w:szCs w:val="22"/>
        </w:rPr>
        <w:t> </w:t>
      </w:r>
    </w:p>
    <w:p w14:paraId="1195D249" w14:textId="77777777" w:rsidR="00173659" w:rsidRPr="00924441" w:rsidRDefault="00173659" w:rsidP="00DB1D68">
      <w:pPr>
        <w:pStyle w:val="Bullet1"/>
        <w:numPr>
          <w:ilvl w:val="0"/>
          <w:numId w:val="18"/>
        </w:numPr>
        <w:spacing w:line="276" w:lineRule="auto"/>
        <w:rPr>
          <w:rFonts w:ascii="Arial" w:eastAsia="Arial" w:hAnsi="Arial" w:cs="Arial"/>
        </w:rPr>
      </w:pPr>
      <w:r w:rsidRPr="00924441">
        <w:rPr>
          <w:rFonts w:ascii="Arial" w:eastAsia="Arial" w:hAnsi="Arial" w:cs="Arial"/>
        </w:rPr>
        <w:t>Comply with and undertake responsibilities set out in the University’s Health and Safety Policy</w:t>
      </w:r>
    </w:p>
    <w:p w14:paraId="3BB107FF" w14:textId="77777777" w:rsidR="00DA39F4" w:rsidRDefault="00DA39F4" w:rsidP="001E5A74">
      <w:pPr>
        <w:pStyle w:val="paragraph"/>
        <w:spacing w:before="0" w:beforeAutospacing="0" w:after="0" w:afterAutospacing="0" w:line="276" w:lineRule="auto"/>
        <w:ind w:firstLine="720"/>
        <w:textAlignment w:val="baseline"/>
        <w:rPr>
          <w:rStyle w:val="normaltextrun"/>
          <w:rFonts w:ascii="Arial" w:hAnsi="Arial" w:cs="Arial"/>
          <w:b/>
          <w:bCs/>
          <w:sz w:val="22"/>
          <w:szCs w:val="22"/>
        </w:rPr>
      </w:pPr>
    </w:p>
    <w:p w14:paraId="118C9470" w14:textId="77777777" w:rsidR="00DA39F4" w:rsidRDefault="00DA39F4" w:rsidP="001E5A74">
      <w:pPr>
        <w:pStyle w:val="paragraph"/>
        <w:spacing w:before="0" w:beforeAutospacing="0" w:after="0" w:afterAutospacing="0" w:line="276" w:lineRule="auto"/>
        <w:ind w:firstLine="720"/>
        <w:textAlignment w:val="baseline"/>
        <w:rPr>
          <w:rFonts w:ascii="Segoe UI" w:hAnsi="Segoe UI" w:cs="Segoe UI"/>
          <w:color w:val="365F91"/>
          <w:sz w:val="18"/>
          <w:szCs w:val="18"/>
        </w:rPr>
      </w:pPr>
      <w:r>
        <w:rPr>
          <w:rStyle w:val="normaltextrun"/>
          <w:rFonts w:ascii="Arial" w:hAnsi="Arial" w:cs="Arial"/>
          <w:b/>
          <w:bCs/>
          <w:sz w:val="22"/>
          <w:szCs w:val="22"/>
        </w:rPr>
        <w:t>Team Contribution and Collaboration</w:t>
      </w:r>
      <w:r>
        <w:rPr>
          <w:rStyle w:val="eop"/>
          <w:rFonts w:ascii="Arial" w:hAnsi="Arial" w:cs="Arial"/>
          <w:sz w:val="22"/>
          <w:szCs w:val="22"/>
        </w:rPr>
        <w:t> </w:t>
      </w:r>
    </w:p>
    <w:p w14:paraId="59273526" w14:textId="77777777" w:rsidR="00DA39F4" w:rsidRPr="00AF23CE" w:rsidRDefault="00DA39F4" w:rsidP="00DB1D68">
      <w:pPr>
        <w:pStyle w:val="Bullet1"/>
        <w:numPr>
          <w:ilvl w:val="0"/>
          <w:numId w:val="19"/>
        </w:numPr>
        <w:spacing w:line="276" w:lineRule="auto"/>
        <w:rPr>
          <w:rFonts w:ascii="Arial" w:eastAsia="Arial" w:hAnsi="Arial" w:cs="Arial"/>
        </w:rPr>
      </w:pPr>
      <w:r w:rsidRPr="00AF23CE">
        <w:rPr>
          <w:rFonts w:ascii="Arial" w:eastAsia="Arial" w:hAnsi="Arial" w:cs="Arial"/>
        </w:rPr>
        <w:t xml:space="preserve">Work effectively as a member of the </w:t>
      </w:r>
      <w:r>
        <w:rPr>
          <w:rFonts w:ascii="Arial" w:eastAsia="Arial" w:hAnsi="Arial" w:cs="Arial"/>
        </w:rPr>
        <w:t>Sport and Wellbeing Team</w:t>
      </w:r>
      <w:r w:rsidRPr="00AF23CE">
        <w:rPr>
          <w:rFonts w:ascii="Arial" w:eastAsia="Arial" w:hAnsi="Arial" w:cs="Arial"/>
        </w:rPr>
        <w:t xml:space="preserve"> to support other team members and provide support and/or coverage of functions</w:t>
      </w:r>
      <w:r>
        <w:rPr>
          <w:rFonts w:ascii="Arial" w:eastAsia="Arial" w:hAnsi="Arial" w:cs="Arial"/>
        </w:rPr>
        <w:t>.</w:t>
      </w:r>
    </w:p>
    <w:p w14:paraId="502ECFF1" w14:textId="77777777" w:rsidR="00DA39F4" w:rsidRPr="00AF23CE" w:rsidRDefault="00DA39F4" w:rsidP="00DB1D68">
      <w:pPr>
        <w:pStyle w:val="Bullet1"/>
        <w:numPr>
          <w:ilvl w:val="0"/>
          <w:numId w:val="19"/>
        </w:numPr>
        <w:spacing w:line="276" w:lineRule="auto"/>
        <w:rPr>
          <w:rFonts w:ascii="Arial" w:eastAsia="Arial" w:hAnsi="Arial" w:cs="Arial"/>
        </w:rPr>
      </w:pPr>
      <w:r w:rsidRPr="00AF23CE">
        <w:rPr>
          <w:rFonts w:ascii="Arial" w:eastAsia="Arial" w:hAnsi="Arial" w:cs="Arial"/>
        </w:rPr>
        <w:t>Work collaboratively to encourage transparency across activities, open sharing of knowledge, and the building of positive relationships to support a high-performance culture</w:t>
      </w:r>
      <w:r>
        <w:rPr>
          <w:rFonts w:ascii="Arial" w:eastAsia="Arial" w:hAnsi="Arial" w:cs="Arial"/>
        </w:rPr>
        <w:t>.</w:t>
      </w:r>
    </w:p>
    <w:p w14:paraId="2EEC21ED" w14:textId="77777777" w:rsidR="00DA39F4" w:rsidRPr="00AF23CE" w:rsidRDefault="00DA39F4" w:rsidP="00DB1D68">
      <w:pPr>
        <w:pStyle w:val="Bullet1"/>
        <w:numPr>
          <w:ilvl w:val="0"/>
          <w:numId w:val="19"/>
        </w:numPr>
        <w:spacing w:line="276" w:lineRule="auto"/>
        <w:rPr>
          <w:rFonts w:ascii="Arial" w:eastAsia="Arial" w:hAnsi="Arial" w:cs="Arial"/>
        </w:rPr>
      </w:pPr>
      <w:r w:rsidRPr="00AF23CE">
        <w:rPr>
          <w:rFonts w:ascii="Arial" w:eastAsia="Arial" w:hAnsi="Arial" w:cs="Arial"/>
        </w:rPr>
        <w:t>Work with other team members on projects</w:t>
      </w:r>
      <w:r>
        <w:rPr>
          <w:rFonts w:ascii="Arial" w:eastAsia="Arial" w:hAnsi="Arial" w:cs="Arial"/>
        </w:rPr>
        <w:t>.</w:t>
      </w:r>
    </w:p>
    <w:p w14:paraId="33DE3E9D" w14:textId="77777777" w:rsidR="00DA39F4" w:rsidRDefault="00DA39F4" w:rsidP="00DB1D68">
      <w:pPr>
        <w:pStyle w:val="Bullet1"/>
        <w:numPr>
          <w:ilvl w:val="0"/>
          <w:numId w:val="19"/>
        </w:numPr>
        <w:spacing w:line="276" w:lineRule="auto"/>
        <w:rPr>
          <w:rFonts w:ascii="Arial" w:eastAsia="Arial" w:hAnsi="Arial" w:cs="Arial"/>
        </w:rPr>
      </w:pPr>
      <w:r w:rsidRPr="00AF23CE">
        <w:rPr>
          <w:rFonts w:ascii="Arial" w:eastAsia="Arial" w:hAnsi="Arial" w:cs="Arial"/>
        </w:rPr>
        <w:t>Support a positive culture and morale</w:t>
      </w:r>
      <w:r>
        <w:rPr>
          <w:rFonts w:ascii="Arial" w:eastAsia="Arial" w:hAnsi="Arial" w:cs="Arial"/>
        </w:rPr>
        <w:t>.</w:t>
      </w:r>
    </w:p>
    <w:p w14:paraId="7014EBBE" w14:textId="77777777" w:rsidR="00DA39F4" w:rsidRDefault="00DA39F4" w:rsidP="001E5A74">
      <w:pPr>
        <w:pStyle w:val="paragraph"/>
        <w:spacing w:before="0" w:beforeAutospacing="0" w:after="0" w:afterAutospacing="0" w:line="276" w:lineRule="auto"/>
        <w:textAlignment w:val="baseline"/>
        <w:rPr>
          <w:rStyle w:val="normaltextrun"/>
          <w:rFonts w:ascii="Arial" w:hAnsi="Arial" w:cs="Arial"/>
          <w:b/>
          <w:bCs/>
          <w:sz w:val="22"/>
          <w:szCs w:val="22"/>
        </w:rPr>
      </w:pPr>
    </w:p>
    <w:p w14:paraId="6DA4C8A3" w14:textId="77777777" w:rsidR="00DA39F4" w:rsidRDefault="00DA39F4" w:rsidP="001E5A74">
      <w:pPr>
        <w:pStyle w:val="paragraph"/>
        <w:spacing w:before="0" w:beforeAutospacing="0" w:after="0" w:afterAutospacing="0" w:line="276" w:lineRule="auto"/>
        <w:ind w:firstLine="720"/>
        <w:textAlignment w:val="baseline"/>
        <w:rPr>
          <w:rFonts w:ascii="Segoe UI" w:hAnsi="Segoe UI" w:cs="Segoe UI"/>
          <w:color w:val="365F91"/>
          <w:sz w:val="18"/>
          <w:szCs w:val="18"/>
        </w:rPr>
      </w:pPr>
      <w:r>
        <w:rPr>
          <w:rStyle w:val="normaltextrun"/>
          <w:rFonts w:ascii="Arial" w:hAnsi="Arial" w:cs="Arial"/>
          <w:b/>
          <w:bCs/>
          <w:sz w:val="22"/>
          <w:szCs w:val="22"/>
        </w:rPr>
        <w:t>Continuous Improvement</w:t>
      </w:r>
      <w:r>
        <w:rPr>
          <w:rStyle w:val="eop"/>
          <w:rFonts w:ascii="Arial" w:hAnsi="Arial" w:cs="Arial"/>
          <w:sz w:val="22"/>
          <w:szCs w:val="22"/>
        </w:rPr>
        <w:t> </w:t>
      </w:r>
    </w:p>
    <w:p w14:paraId="65B215B7" w14:textId="77777777" w:rsidR="00DA39F4" w:rsidRDefault="00173659" w:rsidP="00DB1D68">
      <w:pPr>
        <w:pStyle w:val="paragraph"/>
        <w:numPr>
          <w:ilvl w:val="0"/>
          <w:numId w:val="20"/>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Actively c</w:t>
      </w:r>
      <w:r w:rsidR="00DA39F4">
        <w:rPr>
          <w:rStyle w:val="normaltextrun"/>
          <w:rFonts w:ascii="Arial" w:hAnsi="Arial" w:cs="Arial"/>
          <w:sz w:val="22"/>
          <w:szCs w:val="22"/>
        </w:rPr>
        <w:t xml:space="preserve">ontribute to the ongoing </w:t>
      </w:r>
      <w:r>
        <w:rPr>
          <w:rStyle w:val="normaltextrun"/>
          <w:rFonts w:ascii="Arial" w:hAnsi="Arial" w:cs="Arial"/>
          <w:sz w:val="22"/>
          <w:szCs w:val="22"/>
        </w:rPr>
        <w:t xml:space="preserve">development </w:t>
      </w:r>
      <w:r w:rsidR="00DA39F4">
        <w:rPr>
          <w:rStyle w:val="normaltextrun"/>
          <w:rFonts w:ascii="Arial" w:hAnsi="Arial" w:cs="Arial"/>
          <w:sz w:val="22"/>
          <w:szCs w:val="22"/>
        </w:rPr>
        <w:t>improvement of Sport and Wellbeing systems, processes and digital practices.</w:t>
      </w:r>
      <w:r w:rsidR="00DA39F4">
        <w:rPr>
          <w:rStyle w:val="eop"/>
          <w:rFonts w:ascii="Arial" w:hAnsi="Arial" w:cs="Arial"/>
          <w:sz w:val="22"/>
          <w:szCs w:val="22"/>
        </w:rPr>
        <w:t> </w:t>
      </w:r>
    </w:p>
    <w:p w14:paraId="7BF7FB19" w14:textId="77777777" w:rsidR="00DA39F4" w:rsidRDefault="00DA39F4" w:rsidP="00DB1D68">
      <w:pPr>
        <w:pStyle w:val="paragraph"/>
        <w:numPr>
          <w:ilvl w:val="0"/>
          <w:numId w:val="20"/>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Identify opportunities to enhance content quality, efficiency and audience engagement through innovation and best practice</w:t>
      </w:r>
    </w:p>
    <w:p w14:paraId="7368E451" w14:textId="77777777" w:rsidR="002244D7" w:rsidRDefault="002244D7" w:rsidP="00F1160A">
      <w:pPr>
        <w:tabs>
          <w:tab w:val="left" w:pos="925"/>
        </w:tabs>
        <w:spacing w:before="40" w:after="40" w:line="273" w:lineRule="auto"/>
        <w:ind w:right="117"/>
        <w:jc w:val="both"/>
      </w:pPr>
    </w:p>
    <w:p w14:paraId="1A0BE98B" w14:textId="77777777" w:rsidR="00777E98" w:rsidRPr="00442674" w:rsidRDefault="00777E98" w:rsidP="00024F9F">
      <w:pPr>
        <w:tabs>
          <w:tab w:val="center" w:pos="5621"/>
        </w:tabs>
        <w:ind w:left="1418" w:hanging="851"/>
      </w:pPr>
      <w:r w:rsidRPr="00442674">
        <w:rPr>
          <w:b/>
        </w:rPr>
        <w:t xml:space="preserve">NOTE: </w:t>
      </w:r>
      <w:r w:rsidRPr="00442674">
        <w:rPr>
          <w:b/>
        </w:rPr>
        <w:tab/>
      </w:r>
      <w:r w:rsidRPr="00442674">
        <w:t xml:space="preserve">Staff have an annual Objectives, Development and Reflection (ODR) meeting with their manager. </w:t>
      </w:r>
    </w:p>
    <w:p w14:paraId="560B458C" w14:textId="77777777" w:rsidR="00777E98" w:rsidRDefault="00777E98" w:rsidP="00777E98">
      <w:pPr>
        <w:tabs>
          <w:tab w:val="left" w:pos="567"/>
        </w:tabs>
        <w:ind w:right="-55"/>
        <w:jc w:val="both"/>
        <w:rPr>
          <w:rFonts w:asciiTheme="minorBidi" w:hAnsiTheme="minorBidi" w:cstheme="minorBidi"/>
        </w:rPr>
      </w:pPr>
    </w:p>
    <w:p w14:paraId="0977F3B7" w14:textId="77777777" w:rsidR="00777E98" w:rsidRDefault="00777E98" w:rsidP="00AF7AF8">
      <w:pPr>
        <w:tabs>
          <w:tab w:val="left" w:pos="925"/>
        </w:tabs>
        <w:spacing w:before="1" w:line="273" w:lineRule="auto"/>
        <w:ind w:right="117"/>
        <w:jc w:val="both"/>
      </w:pPr>
    </w:p>
    <w:p w14:paraId="59CD5D84" w14:textId="77777777" w:rsidR="001E5A74" w:rsidRDefault="001E5A74" w:rsidP="00AF7AF8">
      <w:pPr>
        <w:tabs>
          <w:tab w:val="left" w:pos="925"/>
        </w:tabs>
        <w:spacing w:before="1" w:line="273" w:lineRule="auto"/>
        <w:ind w:right="117"/>
        <w:jc w:val="both"/>
      </w:pPr>
    </w:p>
    <w:p w14:paraId="368966F9" w14:textId="77777777" w:rsidR="001E5A74" w:rsidRPr="00AF23CE" w:rsidRDefault="001E5A74" w:rsidP="00AF7AF8">
      <w:pPr>
        <w:tabs>
          <w:tab w:val="left" w:pos="925"/>
        </w:tabs>
        <w:spacing w:before="1" w:line="273" w:lineRule="auto"/>
        <w:ind w:right="117"/>
        <w:jc w:val="both"/>
      </w:pPr>
    </w:p>
    <w:p w14:paraId="50402603" w14:textId="77777777" w:rsidR="002244D7" w:rsidRPr="00AF23CE" w:rsidRDefault="00933E7E" w:rsidP="007D1476">
      <w:pPr>
        <w:pStyle w:val="Heading2"/>
        <w:numPr>
          <w:ilvl w:val="0"/>
          <w:numId w:val="2"/>
        </w:numPr>
        <w:ind w:left="567" w:hanging="567"/>
        <w:rPr>
          <w:bCs w:val="0"/>
          <w:sz w:val="22"/>
          <w:szCs w:val="22"/>
        </w:rPr>
      </w:pPr>
      <w:r w:rsidRPr="00AF23CE">
        <w:rPr>
          <w:bCs w:val="0"/>
          <w:sz w:val="22"/>
          <w:szCs w:val="22"/>
        </w:rPr>
        <w:t>PERFORMANCE STANDARDS</w:t>
      </w:r>
    </w:p>
    <w:p w14:paraId="47FF2CD6" w14:textId="77777777" w:rsidR="002244D7" w:rsidRPr="00AF23CE" w:rsidRDefault="002244D7">
      <w:pPr>
        <w:pStyle w:val="BodyText"/>
        <w:spacing w:before="3"/>
        <w:rPr>
          <w:sz w:val="22"/>
          <w:szCs w:val="22"/>
        </w:rPr>
      </w:pPr>
    </w:p>
    <w:p w14:paraId="2367EF3A" w14:textId="77777777" w:rsidR="00173659" w:rsidRDefault="00173659" w:rsidP="001E5A74">
      <w:pPr>
        <w:pStyle w:val="paragraph"/>
        <w:spacing w:before="0" w:beforeAutospacing="0" w:after="0" w:afterAutospacing="0" w:line="276" w:lineRule="auto"/>
        <w:ind w:firstLine="720"/>
        <w:textAlignment w:val="baseline"/>
        <w:rPr>
          <w:rStyle w:val="eop"/>
          <w:rFonts w:ascii="Arial" w:hAnsi="Arial" w:cs="Arial"/>
          <w:sz w:val="22"/>
          <w:szCs w:val="22"/>
        </w:rPr>
      </w:pPr>
      <w:r w:rsidRPr="001E5A74">
        <w:rPr>
          <w:rStyle w:val="normaltextrun"/>
          <w:rFonts w:ascii="Arial" w:hAnsi="Arial" w:cs="Arial"/>
          <w:sz w:val="22"/>
          <w:szCs w:val="22"/>
        </w:rPr>
        <w:t>The Social Media Content Specialist will be performing satisfactorily when:</w:t>
      </w:r>
      <w:r w:rsidRPr="001E5A74">
        <w:rPr>
          <w:rStyle w:val="eop"/>
          <w:rFonts w:ascii="Arial" w:hAnsi="Arial" w:cs="Arial"/>
          <w:sz w:val="22"/>
          <w:szCs w:val="22"/>
        </w:rPr>
        <w:t> </w:t>
      </w:r>
    </w:p>
    <w:p w14:paraId="6551439C" w14:textId="77777777" w:rsidR="001E5A74" w:rsidRPr="001E5A74" w:rsidRDefault="001E5A74" w:rsidP="001E5A74">
      <w:pPr>
        <w:pStyle w:val="paragraph"/>
        <w:spacing w:before="0" w:beforeAutospacing="0" w:after="0" w:afterAutospacing="0" w:line="276" w:lineRule="auto"/>
        <w:ind w:firstLine="720"/>
        <w:textAlignment w:val="baseline"/>
        <w:rPr>
          <w:rFonts w:ascii="Segoe UI" w:hAnsi="Segoe UI" w:cs="Segoe UI"/>
          <w:sz w:val="22"/>
          <w:szCs w:val="22"/>
        </w:rPr>
      </w:pPr>
    </w:p>
    <w:p w14:paraId="799B92B5"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proofErr w:type="spellStart"/>
      <w:r w:rsidRPr="001E5A74">
        <w:rPr>
          <w:rStyle w:val="normaltextrun"/>
          <w:rFonts w:ascii="Arial" w:hAnsi="Arial" w:cs="Arial"/>
          <w:sz w:val="22"/>
          <w:szCs w:val="22"/>
        </w:rPr>
        <w:t>UniRec</w:t>
      </w:r>
      <w:proofErr w:type="spellEnd"/>
      <w:r w:rsidRPr="001E5A74">
        <w:rPr>
          <w:rStyle w:val="normaltextrun"/>
          <w:rFonts w:ascii="Arial" w:hAnsi="Arial" w:cs="Arial"/>
          <w:sz w:val="22"/>
          <w:szCs w:val="22"/>
        </w:rPr>
        <w:t> social media channels are actively managed with consistent, engaging and on-brand content that supports key campaigns and events.</w:t>
      </w:r>
      <w:r w:rsidRPr="001E5A74">
        <w:rPr>
          <w:rStyle w:val="eop"/>
          <w:rFonts w:ascii="Arial" w:hAnsi="Arial" w:cs="Arial"/>
          <w:sz w:val="22"/>
          <w:szCs w:val="22"/>
        </w:rPr>
        <w:t> </w:t>
      </w:r>
    </w:p>
    <w:p w14:paraId="60581E31"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r w:rsidRPr="001E5A74">
        <w:rPr>
          <w:rStyle w:val="normaltextrun"/>
          <w:rFonts w:ascii="Arial" w:hAnsi="Arial" w:cs="Arial"/>
          <w:sz w:val="22"/>
          <w:szCs w:val="22"/>
        </w:rPr>
        <w:t>Content is planned and delivered on schedule, with positive trends evident in engagement, reach and follower growth.</w:t>
      </w:r>
      <w:r w:rsidRPr="001E5A74">
        <w:rPr>
          <w:rStyle w:val="eop"/>
          <w:rFonts w:ascii="Arial" w:hAnsi="Arial" w:cs="Arial"/>
          <w:sz w:val="22"/>
          <w:szCs w:val="22"/>
        </w:rPr>
        <w:t> </w:t>
      </w:r>
    </w:p>
    <w:p w14:paraId="2F8B2222"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r w:rsidRPr="001E5A74">
        <w:rPr>
          <w:rStyle w:val="normaltextrun"/>
          <w:rFonts w:ascii="Arial" w:hAnsi="Arial" w:cs="Arial"/>
          <w:sz w:val="22"/>
          <w:szCs w:val="22"/>
        </w:rPr>
        <w:t>Online enquiries and direct messages are responded to promptly, professionally and with a student-focused approach.</w:t>
      </w:r>
      <w:r w:rsidRPr="001E5A74">
        <w:rPr>
          <w:rStyle w:val="eop"/>
          <w:rFonts w:ascii="Arial" w:hAnsi="Arial" w:cs="Arial"/>
          <w:sz w:val="22"/>
          <w:szCs w:val="22"/>
        </w:rPr>
        <w:t> </w:t>
      </w:r>
    </w:p>
    <w:p w14:paraId="07A92E26"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r w:rsidRPr="001E5A74">
        <w:rPr>
          <w:rStyle w:val="normaltextrun"/>
          <w:rFonts w:ascii="Arial" w:hAnsi="Arial" w:cs="Arial"/>
          <w:sz w:val="22"/>
          <w:szCs w:val="22"/>
        </w:rPr>
        <w:t>High-quality photo, video and graphic content is produced for use across digital platforms.</w:t>
      </w:r>
      <w:r w:rsidRPr="001E5A74">
        <w:rPr>
          <w:rStyle w:val="eop"/>
          <w:rFonts w:ascii="Arial" w:hAnsi="Arial" w:cs="Arial"/>
          <w:sz w:val="22"/>
          <w:szCs w:val="22"/>
        </w:rPr>
        <w:t> </w:t>
      </w:r>
    </w:p>
    <w:p w14:paraId="005C1956"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proofErr w:type="spellStart"/>
      <w:r w:rsidRPr="001E5A74">
        <w:rPr>
          <w:rStyle w:val="normaltextrun"/>
          <w:rFonts w:ascii="Arial" w:hAnsi="Arial" w:cs="Arial"/>
          <w:sz w:val="22"/>
          <w:szCs w:val="22"/>
        </w:rPr>
        <w:t>UniRec</w:t>
      </w:r>
      <w:proofErr w:type="spellEnd"/>
      <w:r w:rsidRPr="001E5A74">
        <w:rPr>
          <w:rStyle w:val="normaltextrun"/>
          <w:rFonts w:ascii="Arial" w:hAnsi="Arial" w:cs="Arial"/>
          <w:sz w:val="22"/>
          <w:szCs w:val="22"/>
        </w:rPr>
        <w:t> webpages, online timetables and membership information are accurate, current and user-friendly.</w:t>
      </w:r>
      <w:r w:rsidRPr="001E5A74">
        <w:rPr>
          <w:rStyle w:val="eop"/>
          <w:rFonts w:ascii="Arial" w:hAnsi="Arial" w:cs="Arial"/>
          <w:sz w:val="22"/>
          <w:szCs w:val="22"/>
        </w:rPr>
        <w:t> </w:t>
      </w:r>
    </w:p>
    <w:p w14:paraId="6844AE30"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r w:rsidRPr="001E5A74">
        <w:rPr>
          <w:rStyle w:val="normaltextrun"/>
          <w:rFonts w:ascii="Arial" w:hAnsi="Arial" w:cs="Arial"/>
          <w:sz w:val="22"/>
          <w:szCs w:val="22"/>
        </w:rPr>
        <w:t>Monthly newsletters and marketing communications are produced on time and effectively support awareness and participation.</w:t>
      </w:r>
      <w:r w:rsidRPr="001E5A74">
        <w:rPr>
          <w:rStyle w:val="eop"/>
          <w:rFonts w:ascii="Arial" w:hAnsi="Arial" w:cs="Arial"/>
          <w:sz w:val="22"/>
          <w:szCs w:val="22"/>
        </w:rPr>
        <w:t> </w:t>
      </w:r>
    </w:p>
    <w:p w14:paraId="2DDB5F40"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r w:rsidRPr="001E5A74">
        <w:rPr>
          <w:rStyle w:val="normaltextrun"/>
          <w:rFonts w:ascii="Arial" w:hAnsi="Arial" w:cs="Arial"/>
          <w:sz w:val="22"/>
          <w:szCs w:val="22"/>
        </w:rPr>
        <w:t>Marketing collateral aligns with </w:t>
      </w:r>
      <w:proofErr w:type="gramStart"/>
      <w:r w:rsidRPr="001E5A74">
        <w:rPr>
          <w:rStyle w:val="normaltextrun"/>
          <w:rFonts w:ascii="Arial" w:hAnsi="Arial" w:cs="Arial"/>
          <w:sz w:val="22"/>
          <w:szCs w:val="22"/>
        </w:rPr>
        <w:t>University</w:t>
      </w:r>
      <w:proofErr w:type="gramEnd"/>
      <w:r w:rsidRPr="001E5A74">
        <w:rPr>
          <w:rStyle w:val="normaltextrun"/>
          <w:rFonts w:ascii="Arial" w:hAnsi="Arial" w:cs="Arial"/>
          <w:sz w:val="22"/>
          <w:szCs w:val="22"/>
        </w:rPr>
        <w:t> branding and quality standards.</w:t>
      </w:r>
      <w:r w:rsidRPr="001E5A74">
        <w:rPr>
          <w:rStyle w:val="eop"/>
          <w:rFonts w:ascii="Arial" w:hAnsi="Arial" w:cs="Arial"/>
          <w:sz w:val="22"/>
          <w:szCs w:val="22"/>
        </w:rPr>
        <w:t> </w:t>
      </w:r>
    </w:p>
    <w:p w14:paraId="53E1ED1F"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r w:rsidRPr="001E5A74">
        <w:rPr>
          <w:rStyle w:val="normaltextrun"/>
          <w:rFonts w:ascii="Arial" w:hAnsi="Arial" w:cs="Arial"/>
          <w:sz w:val="22"/>
          <w:szCs w:val="22"/>
        </w:rPr>
        <w:t>Effective working relationships are maintained with internal teams, central marketing and key partners.</w:t>
      </w:r>
      <w:r w:rsidRPr="001E5A74">
        <w:rPr>
          <w:rStyle w:val="eop"/>
          <w:rFonts w:ascii="Arial" w:hAnsi="Arial" w:cs="Arial"/>
          <w:sz w:val="22"/>
          <w:szCs w:val="22"/>
        </w:rPr>
        <w:t> </w:t>
      </w:r>
    </w:p>
    <w:p w14:paraId="1D52940F" w14:textId="77777777" w:rsidR="00173659" w:rsidRPr="001E5A74" w:rsidRDefault="00173659"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r w:rsidRPr="001E5A74">
        <w:rPr>
          <w:rStyle w:val="normaltextrun"/>
          <w:rFonts w:ascii="Arial" w:hAnsi="Arial" w:cs="Arial"/>
          <w:sz w:val="22"/>
          <w:szCs w:val="22"/>
        </w:rPr>
        <w:t>Contributions to campaigns, events, meetings and projects support team and organisational objectives.</w:t>
      </w:r>
      <w:r w:rsidRPr="001E5A74">
        <w:rPr>
          <w:rStyle w:val="eop"/>
          <w:rFonts w:ascii="Arial" w:hAnsi="Arial" w:cs="Arial"/>
          <w:sz w:val="22"/>
          <w:szCs w:val="22"/>
        </w:rPr>
        <w:t> </w:t>
      </w:r>
    </w:p>
    <w:p w14:paraId="0406B61B" w14:textId="77777777" w:rsidR="00173659" w:rsidRPr="001E5A74" w:rsidRDefault="00173659" w:rsidP="00DB1D68">
      <w:pPr>
        <w:pStyle w:val="paragraph"/>
        <w:numPr>
          <w:ilvl w:val="0"/>
          <w:numId w:val="21"/>
        </w:numPr>
        <w:spacing w:before="0" w:beforeAutospacing="0" w:after="0" w:afterAutospacing="0" w:line="276" w:lineRule="auto"/>
        <w:textAlignment w:val="baseline"/>
        <w:rPr>
          <w:rStyle w:val="eop"/>
          <w:rFonts w:ascii="Arial" w:hAnsi="Arial" w:cs="Arial"/>
          <w:sz w:val="22"/>
          <w:szCs w:val="22"/>
        </w:rPr>
      </w:pPr>
      <w:r w:rsidRPr="001E5A74">
        <w:rPr>
          <w:rStyle w:val="normaltextrun"/>
          <w:rFonts w:ascii="Arial" w:hAnsi="Arial" w:cs="Arial"/>
          <w:sz w:val="22"/>
          <w:szCs w:val="22"/>
        </w:rPr>
        <w:t>Professional conduct, University policies, brand standards, and health and safety requirements are consistently upheld.</w:t>
      </w:r>
      <w:r w:rsidRPr="001E5A74">
        <w:rPr>
          <w:rStyle w:val="eop"/>
          <w:rFonts w:ascii="Arial" w:hAnsi="Arial" w:cs="Arial"/>
          <w:sz w:val="22"/>
          <w:szCs w:val="22"/>
        </w:rPr>
        <w:t> </w:t>
      </w:r>
    </w:p>
    <w:p w14:paraId="1084D532" w14:textId="77777777" w:rsidR="002244D7" w:rsidRPr="001E5A74" w:rsidRDefault="00933E7E" w:rsidP="00DB1D68">
      <w:pPr>
        <w:pStyle w:val="paragraph"/>
        <w:numPr>
          <w:ilvl w:val="0"/>
          <w:numId w:val="21"/>
        </w:numPr>
        <w:spacing w:before="0" w:beforeAutospacing="0" w:after="0" w:afterAutospacing="0" w:line="276" w:lineRule="auto"/>
        <w:textAlignment w:val="baseline"/>
        <w:rPr>
          <w:rFonts w:ascii="Arial" w:hAnsi="Arial" w:cs="Arial"/>
          <w:sz w:val="22"/>
          <w:szCs w:val="22"/>
        </w:rPr>
      </w:pPr>
      <w:r w:rsidRPr="001E5A74">
        <w:rPr>
          <w:rFonts w:ascii="Arial" w:eastAsia="Arial" w:hAnsi="Arial" w:cs="Arial"/>
          <w:sz w:val="22"/>
          <w:szCs w:val="22"/>
        </w:rPr>
        <w:t xml:space="preserve">Interactions </w:t>
      </w:r>
      <w:proofErr w:type="gramStart"/>
      <w:r w:rsidRPr="001E5A74">
        <w:rPr>
          <w:rFonts w:ascii="Arial" w:eastAsia="Arial" w:hAnsi="Arial" w:cs="Arial"/>
          <w:sz w:val="22"/>
          <w:szCs w:val="22"/>
        </w:rPr>
        <w:t>in the course of</w:t>
      </w:r>
      <w:proofErr w:type="gramEnd"/>
      <w:r w:rsidRPr="001E5A74">
        <w:rPr>
          <w:rFonts w:ascii="Arial" w:eastAsia="Arial" w:hAnsi="Arial" w:cs="Arial"/>
          <w:sz w:val="22"/>
          <w:szCs w:val="22"/>
        </w:rPr>
        <w:t xml:space="preserve"> performing duties are conducted professionally, respectfully and collaboratively.</w:t>
      </w:r>
    </w:p>
    <w:p w14:paraId="52F39928" w14:textId="77777777" w:rsidR="002244D7" w:rsidRPr="001E5A74" w:rsidRDefault="00933E7E" w:rsidP="00DB1D68">
      <w:pPr>
        <w:pStyle w:val="Bullet1"/>
        <w:numPr>
          <w:ilvl w:val="0"/>
          <w:numId w:val="21"/>
        </w:numPr>
        <w:spacing w:line="276" w:lineRule="auto"/>
        <w:jc w:val="both"/>
        <w:rPr>
          <w:rFonts w:ascii="Arial" w:eastAsia="Arial" w:hAnsi="Arial" w:cs="Arial"/>
        </w:rPr>
      </w:pPr>
      <w:r w:rsidRPr="001E5A74">
        <w:rPr>
          <w:rFonts w:ascii="Arial" w:eastAsia="Arial" w:hAnsi="Arial" w:cs="Arial"/>
        </w:rPr>
        <w:t>Valuable contribution and participation in relevant meetings</w:t>
      </w:r>
      <w:r w:rsidR="002F6FDE" w:rsidRPr="001E5A74">
        <w:rPr>
          <w:rFonts w:ascii="Arial" w:eastAsia="Arial" w:hAnsi="Arial" w:cs="Arial"/>
        </w:rPr>
        <w:t xml:space="preserve"> and/or</w:t>
      </w:r>
      <w:r w:rsidRPr="001E5A74">
        <w:rPr>
          <w:rFonts w:ascii="Arial" w:eastAsia="Arial" w:hAnsi="Arial" w:cs="Arial"/>
        </w:rPr>
        <w:t xml:space="preserve"> projects </w:t>
      </w:r>
      <w:proofErr w:type="gramStart"/>
      <w:r w:rsidRPr="001E5A74">
        <w:rPr>
          <w:rFonts w:ascii="Arial" w:eastAsia="Arial" w:hAnsi="Arial" w:cs="Arial"/>
        </w:rPr>
        <w:t>is</w:t>
      </w:r>
      <w:proofErr w:type="gramEnd"/>
      <w:r w:rsidRPr="001E5A74">
        <w:rPr>
          <w:rFonts w:ascii="Arial" w:eastAsia="Arial" w:hAnsi="Arial" w:cs="Arial"/>
        </w:rPr>
        <w:t xml:space="preserve"> provided.</w:t>
      </w:r>
    </w:p>
    <w:p w14:paraId="664783FF" w14:textId="77777777" w:rsidR="002244D7" w:rsidRPr="001E5A74" w:rsidRDefault="00933E7E" w:rsidP="00DB1D68">
      <w:pPr>
        <w:pStyle w:val="Bullet1"/>
        <w:numPr>
          <w:ilvl w:val="0"/>
          <w:numId w:val="21"/>
        </w:numPr>
        <w:spacing w:line="276" w:lineRule="auto"/>
        <w:jc w:val="both"/>
        <w:rPr>
          <w:rFonts w:ascii="Arial" w:eastAsia="Arial" w:hAnsi="Arial" w:cs="Arial"/>
        </w:rPr>
      </w:pPr>
      <w:r w:rsidRPr="001E5A74">
        <w:rPr>
          <w:rFonts w:ascii="Arial" w:eastAsia="Arial" w:hAnsi="Arial" w:cs="Arial"/>
        </w:rPr>
        <w:t xml:space="preserve">Advice provided complies with professional standards, University policies and procedures and supports the </w:t>
      </w:r>
      <w:r w:rsidR="007A2EB6" w:rsidRPr="001E5A74">
        <w:rPr>
          <w:rFonts w:ascii="Arial" w:eastAsia="Arial" w:hAnsi="Arial" w:cs="Arial"/>
        </w:rPr>
        <w:t xml:space="preserve">University’s </w:t>
      </w:r>
      <w:r w:rsidRPr="001E5A74">
        <w:rPr>
          <w:rFonts w:ascii="Arial" w:eastAsia="Arial" w:hAnsi="Arial" w:cs="Arial"/>
        </w:rPr>
        <w:t>strategic objectives.</w:t>
      </w:r>
    </w:p>
    <w:p w14:paraId="609FC020" w14:textId="77777777" w:rsidR="002244D7" w:rsidRPr="001E5A74" w:rsidRDefault="00933E7E" w:rsidP="00DB1D68">
      <w:pPr>
        <w:pStyle w:val="Bullet1"/>
        <w:numPr>
          <w:ilvl w:val="0"/>
          <w:numId w:val="21"/>
        </w:numPr>
        <w:spacing w:line="276" w:lineRule="auto"/>
        <w:jc w:val="both"/>
        <w:rPr>
          <w:rFonts w:ascii="Arial" w:hAnsi="Arial" w:cs="Arial"/>
        </w:rPr>
      </w:pPr>
      <w:r w:rsidRPr="001E5A74">
        <w:rPr>
          <w:rFonts w:ascii="Arial" w:eastAsia="Arial" w:hAnsi="Arial" w:cs="Arial"/>
        </w:rPr>
        <w:t xml:space="preserve">Safe and healthy work practices are followed that comply with </w:t>
      </w:r>
      <w:proofErr w:type="gramStart"/>
      <w:r w:rsidRPr="001E5A74">
        <w:rPr>
          <w:rFonts w:ascii="Arial" w:eastAsia="Arial" w:hAnsi="Arial" w:cs="Arial"/>
        </w:rPr>
        <w:t>University</w:t>
      </w:r>
      <w:proofErr w:type="gramEnd"/>
      <w:r w:rsidRPr="001E5A74">
        <w:rPr>
          <w:rFonts w:ascii="Arial" w:eastAsia="Arial" w:hAnsi="Arial" w:cs="Arial"/>
        </w:rPr>
        <w:t xml:space="preserve"> policies and procedures</w:t>
      </w:r>
      <w:r w:rsidRPr="001E5A74">
        <w:rPr>
          <w:rFonts w:ascii="Arial" w:hAnsi="Arial" w:cs="Arial"/>
        </w:rPr>
        <w:t>, relevant work standards and statutory obligations.</w:t>
      </w:r>
    </w:p>
    <w:p w14:paraId="6B9A7A71" w14:textId="77777777" w:rsidR="002244D7" w:rsidRPr="00AF23CE" w:rsidRDefault="002244D7" w:rsidP="007D1476">
      <w:pPr>
        <w:pStyle w:val="Bullet1"/>
        <w:numPr>
          <w:ilvl w:val="0"/>
          <w:numId w:val="4"/>
        </w:numPr>
        <w:ind w:left="851" w:hanging="284"/>
        <w:jc w:val="both"/>
        <w:sectPr w:rsidR="002244D7" w:rsidRPr="00AF23CE" w:rsidSect="006057B7">
          <w:footerReference w:type="default" r:id="rId12"/>
          <w:pgSz w:w="11910" w:h="16840"/>
          <w:pgMar w:top="760" w:right="960" w:bottom="940" w:left="1020" w:header="0" w:footer="677" w:gutter="0"/>
          <w:cols w:space="720"/>
        </w:sectPr>
      </w:pPr>
    </w:p>
    <w:p w14:paraId="205833B1" w14:textId="77777777" w:rsidR="002244D7" w:rsidRDefault="00933E7E">
      <w:pPr>
        <w:pStyle w:val="Heading1"/>
        <w:ind w:left="3788"/>
      </w:pPr>
      <w:r>
        <w:lastRenderedPageBreak/>
        <w:t>PERSON SPECIFICATION</w:t>
      </w:r>
    </w:p>
    <w:p w14:paraId="72C3E3D7" w14:textId="77777777" w:rsidR="002244D7" w:rsidRDefault="002244D7">
      <w:pPr>
        <w:pStyle w:val="BodyText"/>
        <w:rPr>
          <w:b/>
          <w:sz w:val="20"/>
        </w:rPr>
      </w:pPr>
    </w:p>
    <w:p w14:paraId="6008A770" w14:textId="77777777" w:rsidR="002244D7" w:rsidRDefault="002244D7">
      <w:pPr>
        <w:pStyle w:val="BodyText"/>
        <w:rPr>
          <w:b/>
          <w:sz w:val="22"/>
        </w:rPr>
      </w:pPr>
    </w:p>
    <w:p w14:paraId="470C691A" w14:textId="77777777" w:rsidR="002244D7" w:rsidRPr="00071C6F" w:rsidRDefault="00933E7E">
      <w:pPr>
        <w:pStyle w:val="Heading2"/>
        <w:rPr>
          <w:bCs w:val="0"/>
          <w:sz w:val="22"/>
          <w:szCs w:val="22"/>
        </w:rPr>
      </w:pPr>
      <w:r w:rsidRPr="00071C6F">
        <w:rPr>
          <w:bCs w:val="0"/>
          <w:sz w:val="22"/>
          <w:szCs w:val="22"/>
        </w:rPr>
        <w:t>EDUCATIONAL QUALIFICATIONS</w:t>
      </w:r>
    </w:p>
    <w:p w14:paraId="4228D620" w14:textId="77777777" w:rsidR="002244D7" w:rsidRPr="00AF23CE" w:rsidRDefault="002244D7">
      <w:pPr>
        <w:pStyle w:val="BodyText"/>
        <w:spacing w:before="11"/>
        <w:rPr>
          <w:sz w:val="22"/>
          <w:szCs w:val="22"/>
        </w:rPr>
      </w:pPr>
    </w:p>
    <w:p w14:paraId="33AB4EA3" w14:textId="77777777" w:rsidR="002244D7" w:rsidRPr="00AF23CE" w:rsidRDefault="00933E7E" w:rsidP="00142992">
      <w:pPr>
        <w:spacing w:after="120"/>
        <w:ind w:left="112"/>
      </w:pPr>
      <w:r w:rsidRPr="00AF23CE">
        <w:t>Essential</w:t>
      </w:r>
    </w:p>
    <w:p w14:paraId="4DF481DB" w14:textId="77777777" w:rsidR="00BA5CEB" w:rsidRDefault="001E5A74" w:rsidP="007D1476">
      <w:pPr>
        <w:pStyle w:val="Bullet1"/>
        <w:numPr>
          <w:ilvl w:val="0"/>
          <w:numId w:val="4"/>
        </w:numPr>
        <w:rPr>
          <w:rFonts w:ascii="Arial" w:hAnsi="Arial" w:cs="Arial"/>
        </w:rPr>
      </w:pPr>
      <w:r>
        <w:rPr>
          <w:rStyle w:val="normaltextrun"/>
          <w:rFonts w:ascii="Arial" w:hAnsi="Arial" w:cs="Arial"/>
          <w:color w:val="000000"/>
          <w:shd w:val="clear" w:color="auto" w:fill="FFFFFF"/>
        </w:rPr>
        <w:t>A relevant tertiary qualification in marketing, communications, digital media, design, journalism or equivalent relevant experience.</w:t>
      </w:r>
      <w:r>
        <w:rPr>
          <w:rStyle w:val="eop"/>
          <w:rFonts w:ascii="Arial" w:hAnsi="Arial" w:cs="Arial"/>
          <w:color w:val="000000"/>
          <w:shd w:val="clear" w:color="auto" w:fill="FFFFFF"/>
        </w:rPr>
        <w:t> </w:t>
      </w:r>
    </w:p>
    <w:p w14:paraId="382682B4" w14:textId="77777777" w:rsidR="002244D7" w:rsidRDefault="002244D7" w:rsidP="001E5A74">
      <w:pPr>
        <w:pStyle w:val="BodyText"/>
        <w:rPr>
          <w:sz w:val="22"/>
          <w:szCs w:val="22"/>
        </w:rPr>
      </w:pPr>
    </w:p>
    <w:p w14:paraId="38710C8E" w14:textId="77777777" w:rsidR="00142992" w:rsidRDefault="00142992" w:rsidP="001E5A74">
      <w:pPr>
        <w:pStyle w:val="BodyText"/>
        <w:spacing w:after="120"/>
        <w:rPr>
          <w:sz w:val="22"/>
          <w:szCs w:val="22"/>
        </w:rPr>
      </w:pPr>
      <w:r>
        <w:rPr>
          <w:sz w:val="22"/>
          <w:szCs w:val="22"/>
        </w:rPr>
        <w:t>Desirable</w:t>
      </w:r>
    </w:p>
    <w:p w14:paraId="63FB8344" w14:textId="77777777" w:rsidR="000855D3" w:rsidRPr="00AF23CE" w:rsidRDefault="001E5A74" w:rsidP="007D1476">
      <w:pPr>
        <w:pStyle w:val="BodyText"/>
        <w:numPr>
          <w:ilvl w:val="0"/>
          <w:numId w:val="4"/>
        </w:numPr>
        <w:rPr>
          <w:sz w:val="22"/>
          <w:szCs w:val="22"/>
        </w:rPr>
      </w:pPr>
      <w:r>
        <w:rPr>
          <w:rStyle w:val="normaltextrun"/>
          <w:color w:val="000000"/>
          <w:sz w:val="22"/>
          <w:szCs w:val="22"/>
          <w:shd w:val="clear" w:color="auto" w:fill="FFFFFF"/>
        </w:rPr>
        <w:t>Training or certification in social media marketing, digital content creation or graphic design</w:t>
      </w:r>
      <w:r>
        <w:rPr>
          <w:rStyle w:val="eop"/>
          <w:color w:val="000000"/>
          <w:sz w:val="22"/>
          <w:szCs w:val="22"/>
          <w:shd w:val="clear" w:color="auto" w:fill="FFFFFF"/>
        </w:rPr>
        <w:t> </w:t>
      </w:r>
    </w:p>
    <w:p w14:paraId="42E7C62F" w14:textId="77777777" w:rsidR="001E5A74" w:rsidRDefault="001E5A74" w:rsidP="00FE59E1">
      <w:pPr>
        <w:pStyle w:val="Heading2"/>
        <w:spacing w:before="120"/>
        <w:rPr>
          <w:bCs w:val="0"/>
          <w:sz w:val="22"/>
          <w:szCs w:val="22"/>
        </w:rPr>
      </w:pPr>
    </w:p>
    <w:p w14:paraId="50AAC3ED" w14:textId="77777777" w:rsidR="002244D7" w:rsidRPr="00071C6F" w:rsidRDefault="00933E7E" w:rsidP="00FE59E1">
      <w:pPr>
        <w:pStyle w:val="Heading2"/>
        <w:spacing w:before="120"/>
        <w:rPr>
          <w:bCs w:val="0"/>
          <w:sz w:val="22"/>
          <w:szCs w:val="22"/>
        </w:rPr>
      </w:pPr>
      <w:r w:rsidRPr="00071C6F">
        <w:rPr>
          <w:bCs w:val="0"/>
          <w:sz w:val="22"/>
          <w:szCs w:val="22"/>
        </w:rPr>
        <w:t>SKILLS</w:t>
      </w:r>
      <w:r w:rsidR="00B13D47">
        <w:rPr>
          <w:bCs w:val="0"/>
          <w:sz w:val="22"/>
          <w:szCs w:val="22"/>
        </w:rPr>
        <w:t>,</w:t>
      </w:r>
      <w:r w:rsidRPr="00071C6F">
        <w:rPr>
          <w:bCs w:val="0"/>
          <w:sz w:val="22"/>
          <w:szCs w:val="22"/>
        </w:rPr>
        <w:t xml:space="preserve"> KNOWLEDGE</w:t>
      </w:r>
      <w:r w:rsidR="00B13D47">
        <w:rPr>
          <w:bCs w:val="0"/>
          <w:sz w:val="22"/>
          <w:szCs w:val="22"/>
        </w:rPr>
        <w:t xml:space="preserve"> and EXPERIENCE</w:t>
      </w:r>
    </w:p>
    <w:p w14:paraId="422B468C" w14:textId="77777777" w:rsidR="002244D7" w:rsidRPr="00AF23CE" w:rsidRDefault="002244D7">
      <w:pPr>
        <w:pStyle w:val="BodyText"/>
        <w:spacing w:before="11"/>
        <w:rPr>
          <w:sz w:val="22"/>
          <w:szCs w:val="22"/>
        </w:rPr>
      </w:pPr>
    </w:p>
    <w:p w14:paraId="113E2E79" w14:textId="77777777" w:rsidR="002244D7" w:rsidRPr="00AF23CE" w:rsidRDefault="00933E7E" w:rsidP="003972DA">
      <w:pPr>
        <w:spacing w:after="120"/>
        <w:ind w:left="112"/>
      </w:pPr>
      <w:r w:rsidRPr="00AF23CE">
        <w:t>Essential</w:t>
      </w:r>
    </w:p>
    <w:p w14:paraId="1989819F" w14:textId="77777777" w:rsidR="001E5A74" w:rsidRPr="001E5A74" w:rsidRDefault="001E5A74" w:rsidP="007D1476">
      <w:pPr>
        <w:pStyle w:val="paragraph"/>
        <w:numPr>
          <w:ilvl w:val="0"/>
          <w:numId w:val="4"/>
        </w:numPr>
        <w:spacing w:before="0" w:beforeAutospacing="0" w:after="0" w:afterAutospacing="0"/>
        <w:textAlignment w:val="baseline"/>
        <w:rPr>
          <w:rFonts w:ascii="Arial" w:hAnsi="Arial" w:cs="Arial"/>
          <w:sz w:val="22"/>
          <w:szCs w:val="22"/>
        </w:rPr>
      </w:pPr>
      <w:r w:rsidRPr="001E5A74">
        <w:rPr>
          <w:rStyle w:val="normaltextrun"/>
          <w:rFonts w:ascii="Arial" w:hAnsi="Arial" w:cs="Arial"/>
          <w:sz w:val="22"/>
          <w:szCs w:val="22"/>
        </w:rPr>
        <w:t>Demonstrated experience managing and creating content for social media platforms (Instagram, Facebook, TikTok).</w:t>
      </w:r>
      <w:r w:rsidRPr="001E5A74">
        <w:rPr>
          <w:rStyle w:val="eop"/>
          <w:rFonts w:ascii="Arial" w:eastAsia="Arial" w:hAnsi="Arial" w:cs="Arial"/>
          <w:sz w:val="22"/>
          <w:szCs w:val="22"/>
        </w:rPr>
        <w:t> </w:t>
      </w:r>
    </w:p>
    <w:p w14:paraId="4B3E63F0" w14:textId="77777777" w:rsidR="001E5A74" w:rsidRPr="001E5A74" w:rsidRDefault="001E5A74" w:rsidP="007D1476">
      <w:pPr>
        <w:pStyle w:val="paragraph"/>
        <w:numPr>
          <w:ilvl w:val="0"/>
          <w:numId w:val="4"/>
        </w:numPr>
        <w:spacing w:before="0" w:beforeAutospacing="0" w:after="0" w:afterAutospacing="0"/>
        <w:textAlignment w:val="baseline"/>
        <w:rPr>
          <w:rFonts w:ascii="Arial" w:hAnsi="Arial" w:cs="Arial"/>
          <w:sz w:val="22"/>
          <w:szCs w:val="22"/>
        </w:rPr>
      </w:pPr>
      <w:r w:rsidRPr="001E5A74">
        <w:rPr>
          <w:rStyle w:val="normaltextrun"/>
          <w:rFonts w:ascii="Arial" w:hAnsi="Arial" w:cs="Arial"/>
          <w:sz w:val="22"/>
          <w:szCs w:val="22"/>
        </w:rPr>
        <w:t>Experience capturing and editing photo and video content for digital use.</w:t>
      </w:r>
      <w:r w:rsidRPr="001E5A74">
        <w:rPr>
          <w:rStyle w:val="eop"/>
          <w:rFonts w:ascii="Arial" w:eastAsia="Arial" w:hAnsi="Arial" w:cs="Arial"/>
          <w:sz w:val="22"/>
          <w:szCs w:val="22"/>
        </w:rPr>
        <w:t> </w:t>
      </w:r>
    </w:p>
    <w:p w14:paraId="338CCA5A" w14:textId="77777777" w:rsidR="001E5A74" w:rsidRPr="001E5A74" w:rsidRDefault="001E5A74" w:rsidP="007D1476">
      <w:pPr>
        <w:pStyle w:val="paragraph"/>
        <w:numPr>
          <w:ilvl w:val="0"/>
          <w:numId w:val="4"/>
        </w:numPr>
        <w:spacing w:before="0" w:beforeAutospacing="0" w:after="0" w:afterAutospacing="0"/>
        <w:textAlignment w:val="baseline"/>
        <w:rPr>
          <w:rFonts w:ascii="Arial" w:hAnsi="Arial" w:cs="Arial"/>
          <w:sz w:val="22"/>
          <w:szCs w:val="22"/>
        </w:rPr>
      </w:pPr>
      <w:r w:rsidRPr="001E5A74">
        <w:rPr>
          <w:rStyle w:val="normaltextrun"/>
          <w:rFonts w:ascii="Arial" w:hAnsi="Arial" w:cs="Arial"/>
          <w:sz w:val="22"/>
          <w:szCs w:val="22"/>
        </w:rPr>
        <w:t>Strong written communication skills with the ability to adapt tone for different audiences.</w:t>
      </w:r>
      <w:r w:rsidRPr="001E5A74">
        <w:rPr>
          <w:rStyle w:val="eop"/>
          <w:rFonts w:ascii="Arial" w:eastAsia="Arial" w:hAnsi="Arial" w:cs="Arial"/>
          <w:sz w:val="22"/>
          <w:szCs w:val="22"/>
        </w:rPr>
        <w:t> </w:t>
      </w:r>
    </w:p>
    <w:p w14:paraId="3B3BA235" w14:textId="77777777" w:rsidR="001E5A74" w:rsidRPr="001E5A74" w:rsidRDefault="001E5A74" w:rsidP="007D1476">
      <w:pPr>
        <w:pStyle w:val="paragraph"/>
        <w:numPr>
          <w:ilvl w:val="0"/>
          <w:numId w:val="4"/>
        </w:numPr>
        <w:spacing w:before="0" w:beforeAutospacing="0" w:after="0" w:afterAutospacing="0"/>
        <w:textAlignment w:val="baseline"/>
        <w:rPr>
          <w:rFonts w:ascii="Arial" w:hAnsi="Arial" w:cs="Arial"/>
          <w:sz w:val="22"/>
          <w:szCs w:val="22"/>
        </w:rPr>
      </w:pPr>
      <w:r w:rsidRPr="001E5A74">
        <w:rPr>
          <w:rStyle w:val="normaltextrun"/>
          <w:rFonts w:ascii="Arial" w:hAnsi="Arial" w:cs="Arial"/>
          <w:sz w:val="22"/>
          <w:szCs w:val="22"/>
        </w:rPr>
        <w:t>Experience managing website content and digital platforms.</w:t>
      </w:r>
      <w:r w:rsidRPr="001E5A74">
        <w:rPr>
          <w:rStyle w:val="eop"/>
          <w:rFonts w:ascii="Arial" w:eastAsia="Arial" w:hAnsi="Arial" w:cs="Arial"/>
          <w:sz w:val="22"/>
          <w:szCs w:val="22"/>
        </w:rPr>
        <w:t> </w:t>
      </w:r>
    </w:p>
    <w:p w14:paraId="79CA97FA" w14:textId="77777777" w:rsidR="001E5A74" w:rsidRPr="001E5A74" w:rsidRDefault="001E5A74" w:rsidP="007D1476">
      <w:pPr>
        <w:pStyle w:val="paragraph"/>
        <w:numPr>
          <w:ilvl w:val="0"/>
          <w:numId w:val="4"/>
        </w:numPr>
        <w:spacing w:before="0" w:beforeAutospacing="0" w:after="0" w:afterAutospacing="0"/>
        <w:textAlignment w:val="baseline"/>
        <w:rPr>
          <w:rFonts w:ascii="Arial" w:hAnsi="Arial" w:cs="Arial"/>
          <w:sz w:val="22"/>
          <w:szCs w:val="22"/>
        </w:rPr>
      </w:pPr>
      <w:r w:rsidRPr="001E5A74">
        <w:rPr>
          <w:rStyle w:val="normaltextrun"/>
          <w:rFonts w:ascii="Arial" w:hAnsi="Arial" w:cs="Arial"/>
          <w:sz w:val="22"/>
          <w:szCs w:val="22"/>
        </w:rPr>
        <w:t>Ability to plan, prioritise and deliver multiple content streams and deadlines.</w:t>
      </w:r>
      <w:r w:rsidRPr="001E5A74">
        <w:rPr>
          <w:rStyle w:val="eop"/>
          <w:rFonts w:ascii="Arial" w:eastAsia="Arial" w:hAnsi="Arial" w:cs="Arial"/>
          <w:sz w:val="22"/>
          <w:szCs w:val="22"/>
        </w:rPr>
        <w:t> </w:t>
      </w:r>
    </w:p>
    <w:p w14:paraId="6C355205" w14:textId="77777777" w:rsidR="001E5A74" w:rsidRPr="001E5A74" w:rsidRDefault="001E5A74" w:rsidP="007D1476">
      <w:pPr>
        <w:pStyle w:val="paragraph"/>
        <w:numPr>
          <w:ilvl w:val="0"/>
          <w:numId w:val="4"/>
        </w:numPr>
        <w:spacing w:before="0" w:beforeAutospacing="0" w:after="0" w:afterAutospacing="0"/>
        <w:textAlignment w:val="baseline"/>
        <w:rPr>
          <w:rFonts w:ascii="Arial" w:hAnsi="Arial" w:cs="Arial"/>
          <w:sz w:val="22"/>
          <w:szCs w:val="22"/>
        </w:rPr>
      </w:pPr>
      <w:r w:rsidRPr="001E5A74">
        <w:rPr>
          <w:rStyle w:val="normaltextrun"/>
          <w:rFonts w:ascii="Arial" w:hAnsi="Arial" w:cs="Arial"/>
          <w:sz w:val="22"/>
          <w:szCs w:val="22"/>
        </w:rPr>
        <w:t>Competency using digital tools such as Adobe Creative Suite, content management systems and social media scheduling platforms.</w:t>
      </w:r>
      <w:r w:rsidRPr="001E5A74">
        <w:rPr>
          <w:rStyle w:val="eop"/>
          <w:rFonts w:ascii="Arial" w:eastAsia="Arial" w:hAnsi="Arial" w:cs="Arial"/>
          <w:sz w:val="22"/>
          <w:szCs w:val="22"/>
        </w:rPr>
        <w:t> </w:t>
      </w:r>
    </w:p>
    <w:p w14:paraId="549881ED" w14:textId="77777777" w:rsidR="001E5A74" w:rsidRPr="001E5A74" w:rsidRDefault="001E5A74" w:rsidP="007D1476">
      <w:pPr>
        <w:pStyle w:val="paragraph"/>
        <w:numPr>
          <w:ilvl w:val="0"/>
          <w:numId w:val="4"/>
        </w:numPr>
        <w:spacing w:before="0" w:beforeAutospacing="0" w:after="0" w:afterAutospacing="0"/>
        <w:textAlignment w:val="baseline"/>
        <w:rPr>
          <w:rFonts w:ascii="Arial" w:hAnsi="Arial" w:cs="Arial"/>
          <w:sz w:val="22"/>
          <w:szCs w:val="22"/>
        </w:rPr>
      </w:pPr>
      <w:r w:rsidRPr="001E5A74">
        <w:rPr>
          <w:rStyle w:val="normaltextrun"/>
          <w:rFonts w:ascii="Arial" w:hAnsi="Arial" w:cs="Arial"/>
          <w:sz w:val="22"/>
          <w:szCs w:val="22"/>
        </w:rPr>
        <w:t>Strong interpersonal skills and the ability to work collaboratively with a range of stakeholders.</w:t>
      </w:r>
      <w:r w:rsidRPr="001E5A74">
        <w:rPr>
          <w:rStyle w:val="eop"/>
          <w:rFonts w:ascii="Arial" w:eastAsia="Arial" w:hAnsi="Arial" w:cs="Arial"/>
          <w:sz w:val="22"/>
          <w:szCs w:val="22"/>
        </w:rPr>
        <w:t> </w:t>
      </w:r>
    </w:p>
    <w:p w14:paraId="79BD4187" w14:textId="77777777" w:rsidR="002244D7" w:rsidRPr="001E5A74" w:rsidRDefault="00933E7E" w:rsidP="007D1476">
      <w:pPr>
        <w:pStyle w:val="Bullet1"/>
        <w:numPr>
          <w:ilvl w:val="0"/>
          <w:numId w:val="4"/>
        </w:numPr>
        <w:rPr>
          <w:rFonts w:ascii="Arial" w:eastAsia="Arial" w:hAnsi="Arial" w:cs="Arial"/>
        </w:rPr>
      </w:pPr>
      <w:r w:rsidRPr="001E5A74">
        <w:rPr>
          <w:rFonts w:ascii="Arial" w:eastAsia="Arial" w:hAnsi="Arial" w:cs="Arial"/>
        </w:rPr>
        <w:t>Advanced Microsoft Office skills, including Word, Excel and PowerPoint</w:t>
      </w:r>
      <w:r w:rsidR="00AA443A" w:rsidRPr="001E5A74">
        <w:rPr>
          <w:rFonts w:ascii="Arial" w:eastAsia="Arial" w:hAnsi="Arial" w:cs="Arial"/>
        </w:rPr>
        <w:t xml:space="preserve"> </w:t>
      </w:r>
    </w:p>
    <w:p w14:paraId="6C87CF7A" w14:textId="77777777" w:rsidR="002244D7" w:rsidRPr="001E5A74" w:rsidRDefault="00933E7E" w:rsidP="007D1476">
      <w:pPr>
        <w:pStyle w:val="Bullet1"/>
        <w:numPr>
          <w:ilvl w:val="0"/>
          <w:numId w:val="4"/>
        </w:numPr>
        <w:rPr>
          <w:rFonts w:ascii="Arial" w:hAnsi="Arial" w:cs="Arial"/>
        </w:rPr>
      </w:pPr>
      <w:r w:rsidRPr="001E5A74">
        <w:rPr>
          <w:rFonts w:ascii="Arial" w:eastAsia="Arial" w:hAnsi="Arial" w:cs="Arial"/>
        </w:rPr>
        <w:t>Commitment to equal opportunity and to the University’s partnership with Māori as intended by the</w:t>
      </w:r>
      <w:r w:rsidR="001E5A74">
        <w:rPr>
          <w:rFonts w:ascii="Arial" w:hAnsi="Arial" w:cs="Arial"/>
        </w:rPr>
        <w:t xml:space="preserve"> </w:t>
      </w:r>
      <w:r w:rsidRPr="001E5A74">
        <w:rPr>
          <w:rFonts w:ascii="Arial" w:hAnsi="Arial" w:cs="Arial"/>
        </w:rPr>
        <w:t>Treaty of Waitangi. Demonstrated awareness of Māori and Pacific cultures</w:t>
      </w:r>
      <w:r w:rsidR="002F6FDE" w:rsidRPr="001E5A74">
        <w:rPr>
          <w:rFonts w:ascii="Arial" w:hAnsi="Arial" w:cs="Arial"/>
        </w:rPr>
        <w:t>.</w:t>
      </w:r>
    </w:p>
    <w:p w14:paraId="312F69D7" w14:textId="77777777" w:rsidR="00024F9F" w:rsidRPr="001E5A74" w:rsidRDefault="00024F9F" w:rsidP="007D1476">
      <w:pPr>
        <w:pStyle w:val="Bullet1"/>
        <w:numPr>
          <w:ilvl w:val="0"/>
          <w:numId w:val="4"/>
        </w:numPr>
        <w:rPr>
          <w:rFonts w:ascii="Arial" w:hAnsi="Arial" w:cs="Arial"/>
        </w:rPr>
      </w:pPr>
      <w:r w:rsidRPr="001E5A74">
        <w:rPr>
          <w:rFonts w:ascii="Arial" w:eastAsia="Arial" w:hAnsi="Arial" w:cs="Arial"/>
        </w:rPr>
        <w:t>Current full driver’s license.</w:t>
      </w:r>
    </w:p>
    <w:p w14:paraId="02FC33F4" w14:textId="77777777" w:rsidR="002244D7" w:rsidRPr="003972DA" w:rsidRDefault="002244D7">
      <w:pPr>
        <w:pStyle w:val="BodyText"/>
        <w:rPr>
          <w:sz w:val="22"/>
          <w:szCs w:val="22"/>
        </w:rPr>
      </w:pPr>
    </w:p>
    <w:p w14:paraId="2061B8C3" w14:textId="77777777" w:rsidR="002244D7" w:rsidRPr="00AF23CE" w:rsidRDefault="00933E7E" w:rsidP="003972DA">
      <w:pPr>
        <w:spacing w:after="120"/>
        <w:ind w:left="112"/>
      </w:pPr>
      <w:r w:rsidRPr="00AF23CE">
        <w:t>Preferred</w:t>
      </w:r>
    </w:p>
    <w:p w14:paraId="5FF9CF41" w14:textId="77777777" w:rsidR="001E5A74" w:rsidRDefault="001E5A74" w:rsidP="00DB1D68">
      <w:pPr>
        <w:pStyle w:val="paragraph"/>
        <w:numPr>
          <w:ilvl w:val="0"/>
          <w:numId w:val="2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Experience producing newsletters or EDMs (e.g. Mailchimp).</w:t>
      </w:r>
      <w:r>
        <w:rPr>
          <w:rStyle w:val="eop"/>
          <w:rFonts w:ascii="Arial" w:eastAsia="Arial" w:hAnsi="Arial" w:cs="Arial"/>
          <w:sz w:val="22"/>
          <w:szCs w:val="22"/>
        </w:rPr>
        <w:t> </w:t>
      </w:r>
    </w:p>
    <w:p w14:paraId="0D90ED39" w14:textId="77777777" w:rsidR="001E5A74" w:rsidRDefault="001E5A74" w:rsidP="00DB1D68">
      <w:pPr>
        <w:pStyle w:val="paragraph"/>
        <w:numPr>
          <w:ilvl w:val="0"/>
          <w:numId w:val="2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Experience analysing social media performance and reporting on engagement and trends.</w:t>
      </w:r>
      <w:r>
        <w:rPr>
          <w:rStyle w:val="eop"/>
          <w:rFonts w:ascii="Arial" w:eastAsia="Arial" w:hAnsi="Arial" w:cs="Arial"/>
          <w:sz w:val="22"/>
          <w:szCs w:val="22"/>
        </w:rPr>
        <w:t> </w:t>
      </w:r>
    </w:p>
    <w:p w14:paraId="0BE959CF" w14:textId="77777777" w:rsidR="001E5A74" w:rsidRDefault="001E5A74" w:rsidP="00DB1D68">
      <w:pPr>
        <w:pStyle w:val="paragraph"/>
        <w:numPr>
          <w:ilvl w:val="0"/>
          <w:numId w:val="2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Understanding of student audiences and the tertiary education environment.</w:t>
      </w:r>
      <w:r>
        <w:rPr>
          <w:rStyle w:val="eop"/>
          <w:rFonts w:ascii="Arial" w:eastAsia="Arial" w:hAnsi="Arial" w:cs="Arial"/>
          <w:sz w:val="22"/>
          <w:szCs w:val="22"/>
        </w:rPr>
        <w:t> </w:t>
      </w:r>
    </w:p>
    <w:p w14:paraId="12271339" w14:textId="77777777" w:rsidR="001E5A74" w:rsidRDefault="001E5A74" w:rsidP="00DB1D68">
      <w:pPr>
        <w:pStyle w:val="paragraph"/>
        <w:numPr>
          <w:ilvl w:val="0"/>
          <w:numId w:val="2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Basic understanding of </w:t>
      </w:r>
      <w:proofErr w:type="spellStart"/>
      <w:r>
        <w:rPr>
          <w:rStyle w:val="normaltextrun"/>
          <w:rFonts w:ascii="Arial" w:hAnsi="Arial" w:cs="Arial"/>
          <w:sz w:val="22"/>
          <w:szCs w:val="22"/>
        </w:rPr>
        <w:t>te</w:t>
      </w:r>
      <w:proofErr w:type="spellEnd"/>
      <w:r>
        <w:rPr>
          <w:rStyle w:val="normaltextrun"/>
          <w:rFonts w:ascii="Arial" w:hAnsi="Arial" w:cs="Arial"/>
          <w:sz w:val="22"/>
          <w:szCs w:val="22"/>
        </w:rPr>
        <w:t> </w:t>
      </w:r>
      <w:proofErr w:type="spellStart"/>
      <w:r>
        <w:rPr>
          <w:rStyle w:val="normaltextrun"/>
          <w:rFonts w:ascii="Arial" w:hAnsi="Arial" w:cs="Arial"/>
          <w:sz w:val="22"/>
          <w:szCs w:val="22"/>
        </w:rPr>
        <w:t>reo</w:t>
      </w:r>
      <w:proofErr w:type="spellEnd"/>
      <w:r>
        <w:rPr>
          <w:rStyle w:val="normaltextrun"/>
          <w:rFonts w:ascii="Arial" w:hAnsi="Arial" w:cs="Arial"/>
          <w:sz w:val="22"/>
          <w:szCs w:val="22"/>
        </w:rPr>
        <w:t> Māori and tikanga, or a willingness to upskill.</w:t>
      </w:r>
      <w:r>
        <w:rPr>
          <w:rStyle w:val="eop"/>
          <w:rFonts w:ascii="Arial" w:eastAsia="Arial" w:hAnsi="Arial" w:cs="Arial"/>
          <w:sz w:val="22"/>
          <w:szCs w:val="22"/>
        </w:rPr>
        <w:t> </w:t>
      </w:r>
    </w:p>
    <w:p w14:paraId="00192DF4" w14:textId="77777777" w:rsidR="001E5A74" w:rsidRDefault="001E5A74" w:rsidP="003972DA">
      <w:pPr>
        <w:pStyle w:val="Heading2"/>
        <w:rPr>
          <w:bCs w:val="0"/>
          <w:sz w:val="22"/>
          <w:szCs w:val="22"/>
        </w:rPr>
      </w:pPr>
    </w:p>
    <w:p w14:paraId="61049E9D" w14:textId="77777777" w:rsidR="002244D7" w:rsidRPr="003972DA" w:rsidRDefault="00933E7E" w:rsidP="003972DA">
      <w:pPr>
        <w:pStyle w:val="Heading2"/>
        <w:rPr>
          <w:bCs w:val="0"/>
          <w:sz w:val="22"/>
          <w:szCs w:val="22"/>
        </w:rPr>
      </w:pPr>
      <w:r w:rsidRPr="003972DA">
        <w:rPr>
          <w:bCs w:val="0"/>
          <w:sz w:val="22"/>
          <w:szCs w:val="22"/>
        </w:rPr>
        <w:t>PERSONAL QUALITIES</w:t>
      </w:r>
    </w:p>
    <w:p w14:paraId="0945D6FD" w14:textId="77777777" w:rsidR="002244D7" w:rsidRDefault="002244D7">
      <w:pPr>
        <w:pStyle w:val="BodyText"/>
        <w:rPr>
          <w:sz w:val="22"/>
          <w:szCs w:val="22"/>
        </w:rPr>
      </w:pPr>
    </w:p>
    <w:p w14:paraId="575562E1" w14:textId="77777777" w:rsidR="001E5A74" w:rsidRDefault="001E5A74" w:rsidP="00DB1D68">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Creative, proactive and </w:t>
      </w:r>
      <w:proofErr w:type="gramStart"/>
      <w:r>
        <w:rPr>
          <w:rStyle w:val="normaltextrun"/>
          <w:rFonts w:ascii="Arial" w:hAnsi="Arial" w:cs="Arial"/>
          <w:sz w:val="22"/>
          <w:szCs w:val="22"/>
        </w:rPr>
        <w:t>detail-oriented</w:t>
      </w:r>
      <w:proofErr w:type="gramEnd"/>
      <w:r>
        <w:rPr>
          <w:rStyle w:val="normaltextrun"/>
          <w:rFonts w:ascii="Arial" w:hAnsi="Arial" w:cs="Arial"/>
          <w:sz w:val="22"/>
          <w:szCs w:val="22"/>
        </w:rPr>
        <w:t>.</w:t>
      </w:r>
      <w:r>
        <w:rPr>
          <w:rStyle w:val="eop"/>
          <w:rFonts w:ascii="Arial" w:eastAsia="Arial" w:hAnsi="Arial" w:cs="Arial"/>
          <w:sz w:val="22"/>
          <w:szCs w:val="22"/>
        </w:rPr>
        <w:t> </w:t>
      </w:r>
    </w:p>
    <w:p w14:paraId="01BF29B5" w14:textId="77777777" w:rsidR="001E5A74" w:rsidRDefault="001E5A74" w:rsidP="00DB1D68">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Highly organised with the ability to manage competing priorities.</w:t>
      </w:r>
      <w:r>
        <w:rPr>
          <w:rStyle w:val="eop"/>
          <w:rFonts w:ascii="Arial" w:eastAsia="Arial" w:hAnsi="Arial" w:cs="Arial"/>
          <w:sz w:val="22"/>
          <w:szCs w:val="22"/>
        </w:rPr>
        <w:t> </w:t>
      </w:r>
    </w:p>
    <w:p w14:paraId="1DAFC1AC" w14:textId="77777777" w:rsidR="001E5A74" w:rsidRDefault="001E5A74" w:rsidP="00DB1D68">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Adaptable and responsive in a fast-paced, student-focused environment.</w:t>
      </w:r>
      <w:r>
        <w:rPr>
          <w:rStyle w:val="eop"/>
          <w:rFonts w:ascii="Arial" w:eastAsia="Arial" w:hAnsi="Arial" w:cs="Arial"/>
          <w:sz w:val="22"/>
          <w:szCs w:val="22"/>
        </w:rPr>
        <w:t> </w:t>
      </w:r>
    </w:p>
    <w:p w14:paraId="7AA5B0CF" w14:textId="77777777" w:rsidR="001E5A74" w:rsidRDefault="001E5A74" w:rsidP="00DB1D68">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Confident working independently while contributing positively to a team.</w:t>
      </w:r>
      <w:r>
        <w:rPr>
          <w:rStyle w:val="eop"/>
          <w:rFonts w:ascii="Arial" w:eastAsia="Arial" w:hAnsi="Arial" w:cs="Arial"/>
          <w:sz w:val="22"/>
          <w:szCs w:val="22"/>
        </w:rPr>
        <w:t> </w:t>
      </w:r>
    </w:p>
    <w:p w14:paraId="417CF76D" w14:textId="77777777" w:rsidR="001E5A74" w:rsidRDefault="001E5A74" w:rsidP="00DB1D68">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Enthusiastic about digital trends, storytelling and audience engagement.</w:t>
      </w:r>
      <w:r>
        <w:rPr>
          <w:rStyle w:val="eop"/>
          <w:rFonts w:ascii="Arial" w:eastAsia="Arial" w:hAnsi="Arial" w:cs="Arial"/>
          <w:sz w:val="22"/>
          <w:szCs w:val="22"/>
        </w:rPr>
        <w:t> </w:t>
      </w:r>
    </w:p>
    <w:p w14:paraId="722CDEBF" w14:textId="77777777" w:rsidR="001E5A74" w:rsidRDefault="001E5A74" w:rsidP="00DB1D68">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Willingness to work flexible hours to support key events and campaigns when required.</w:t>
      </w:r>
      <w:r>
        <w:rPr>
          <w:rStyle w:val="eop"/>
          <w:rFonts w:ascii="Arial" w:eastAsia="Arial" w:hAnsi="Arial" w:cs="Arial"/>
          <w:sz w:val="22"/>
          <w:szCs w:val="22"/>
        </w:rPr>
        <w:t> </w:t>
      </w:r>
    </w:p>
    <w:p w14:paraId="3E6A3089" w14:textId="77777777" w:rsidR="001E5A74" w:rsidRDefault="001E5A74" w:rsidP="00DB1D68">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 collaborative team player who builds positive relationships and contributes to a high-performance culture.</w:t>
      </w:r>
      <w:r>
        <w:rPr>
          <w:rStyle w:val="eop"/>
          <w:rFonts w:ascii="Arial" w:eastAsia="Arial" w:hAnsi="Arial" w:cs="Arial"/>
          <w:sz w:val="22"/>
          <w:szCs w:val="22"/>
        </w:rPr>
        <w:t> </w:t>
      </w:r>
    </w:p>
    <w:p w14:paraId="0AD4C805" w14:textId="77777777" w:rsidR="00697C90" w:rsidRPr="003972DA" w:rsidRDefault="00697C90" w:rsidP="00DB1D68">
      <w:pPr>
        <w:pStyle w:val="Bullet1"/>
        <w:numPr>
          <w:ilvl w:val="0"/>
          <w:numId w:val="23"/>
        </w:numPr>
        <w:rPr>
          <w:rFonts w:ascii="Arial" w:eastAsia="Arial" w:hAnsi="Arial" w:cs="Arial"/>
        </w:rPr>
      </w:pPr>
      <w:r w:rsidRPr="003972DA">
        <w:rPr>
          <w:rFonts w:ascii="Arial" w:eastAsia="Arial" w:hAnsi="Arial" w:cs="Arial"/>
        </w:rPr>
        <w:t xml:space="preserve">Ability to monitor multiple tasks, prioritise and maintain </w:t>
      </w:r>
      <w:r w:rsidR="000F41ED" w:rsidRPr="003972DA">
        <w:rPr>
          <w:rFonts w:ascii="Arial" w:eastAsia="Arial" w:hAnsi="Arial" w:cs="Arial"/>
        </w:rPr>
        <w:t>progress.</w:t>
      </w:r>
    </w:p>
    <w:p w14:paraId="200A2FE6" w14:textId="77777777" w:rsidR="002244D7" w:rsidRDefault="00933E7E" w:rsidP="00DB1D68">
      <w:pPr>
        <w:pStyle w:val="Bullet1"/>
        <w:numPr>
          <w:ilvl w:val="0"/>
          <w:numId w:val="23"/>
        </w:numPr>
        <w:rPr>
          <w:rFonts w:ascii="Arial" w:hAnsi="Arial" w:cs="Arial"/>
        </w:rPr>
      </w:pPr>
      <w:r w:rsidRPr="003972DA">
        <w:rPr>
          <w:rFonts w:ascii="Arial" w:eastAsia="Arial" w:hAnsi="Arial" w:cs="Arial"/>
        </w:rPr>
        <w:t>Commitment to diversity principles and the University’s partnership with Māori as intended by the</w:t>
      </w:r>
      <w:r w:rsidRPr="003972DA">
        <w:rPr>
          <w:rFonts w:ascii="Arial" w:hAnsi="Arial" w:cs="Arial"/>
        </w:rPr>
        <w:t xml:space="preserve"> Treaty of Waitangi.</w:t>
      </w:r>
    </w:p>
    <w:p w14:paraId="697D83D3" w14:textId="2DF98070" w:rsidR="00024F9F" w:rsidRPr="00AF23CE" w:rsidRDefault="00024F9F" w:rsidP="00ED34BA">
      <w:pPr>
        <w:pStyle w:val="Bullet1"/>
        <w:numPr>
          <w:ilvl w:val="0"/>
          <w:numId w:val="0"/>
        </w:numPr>
      </w:pPr>
    </w:p>
    <w:sectPr w:rsidR="00024F9F" w:rsidRPr="00AF23CE" w:rsidSect="006057B7">
      <w:pgSz w:w="11910" w:h="16840"/>
      <w:pgMar w:top="760" w:right="960" w:bottom="940" w:left="102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D2C7" w14:textId="77777777" w:rsidR="006F4A97" w:rsidRDefault="006F4A97">
      <w:r>
        <w:separator/>
      </w:r>
    </w:p>
  </w:endnote>
  <w:endnote w:type="continuationSeparator" w:id="0">
    <w:p w14:paraId="26F4D6EA" w14:textId="77777777" w:rsidR="006F4A97" w:rsidRDefault="006F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C7CF" w14:textId="77777777" w:rsidR="002244D7" w:rsidRDefault="002244D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4002" w14:textId="77777777" w:rsidR="006F4A97" w:rsidRDefault="006F4A97">
      <w:r>
        <w:separator/>
      </w:r>
    </w:p>
  </w:footnote>
  <w:footnote w:type="continuationSeparator" w:id="0">
    <w:p w14:paraId="2BD8910A" w14:textId="77777777" w:rsidR="006F4A97" w:rsidRDefault="006F4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F5F"/>
    <w:multiLevelType w:val="hybridMultilevel"/>
    <w:tmpl w:val="11AEBA7E"/>
    <w:lvl w:ilvl="0" w:tplc="14090001">
      <w:start w:val="1"/>
      <w:numFmt w:val="bullet"/>
      <w:lvlText w:val=""/>
      <w:lvlJc w:val="left"/>
      <w:pPr>
        <w:ind w:left="1193" w:hanging="360"/>
      </w:pPr>
      <w:rPr>
        <w:rFonts w:ascii="Symbol" w:hAnsi="Symbol" w:hint="default"/>
        <w:color w:val="A7193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D1637C5"/>
    <w:multiLevelType w:val="hybridMultilevel"/>
    <w:tmpl w:val="7AB0536E"/>
    <w:lvl w:ilvl="0" w:tplc="573621A6">
      <w:start w:val="1"/>
      <w:numFmt w:val="bullet"/>
      <w:lvlText w:val=""/>
      <w:lvlJc w:val="left"/>
      <w:pPr>
        <w:ind w:left="2160" w:hanging="360"/>
      </w:pPr>
      <w:rPr>
        <w:rFonts w:ascii="Symbol" w:hAnsi="Symbol" w:hint="default"/>
        <w:color w:val="A71930"/>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 w15:restartNumberingAfterBreak="0">
    <w:nsid w:val="1A1F3C43"/>
    <w:multiLevelType w:val="hybridMultilevel"/>
    <w:tmpl w:val="0F522C7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 w15:restartNumberingAfterBreak="0">
    <w:nsid w:val="1B611A5D"/>
    <w:multiLevelType w:val="hybridMultilevel"/>
    <w:tmpl w:val="F86E57CC"/>
    <w:lvl w:ilvl="0" w:tplc="573621A6">
      <w:start w:val="1"/>
      <w:numFmt w:val="bullet"/>
      <w:lvlText w:val=""/>
      <w:lvlJc w:val="left"/>
      <w:pPr>
        <w:ind w:left="901" w:hanging="360"/>
      </w:pPr>
      <w:rPr>
        <w:rFonts w:ascii="Symbol" w:hAnsi="Symbol" w:hint="default"/>
        <w:color w:val="A71930"/>
      </w:rPr>
    </w:lvl>
    <w:lvl w:ilvl="1" w:tplc="14090003" w:tentative="1">
      <w:start w:val="1"/>
      <w:numFmt w:val="bullet"/>
      <w:lvlText w:val="o"/>
      <w:lvlJc w:val="left"/>
      <w:pPr>
        <w:ind w:left="1621" w:hanging="360"/>
      </w:pPr>
      <w:rPr>
        <w:rFonts w:ascii="Courier New" w:hAnsi="Courier New" w:cs="Courier New" w:hint="default"/>
      </w:rPr>
    </w:lvl>
    <w:lvl w:ilvl="2" w:tplc="14090005" w:tentative="1">
      <w:start w:val="1"/>
      <w:numFmt w:val="bullet"/>
      <w:lvlText w:val=""/>
      <w:lvlJc w:val="left"/>
      <w:pPr>
        <w:ind w:left="2341" w:hanging="360"/>
      </w:pPr>
      <w:rPr>
        <w:rFonts w:ascii="Wingdings" w:hAnsi="Wingdings" w:hint="default"/>
      </w:rPr>
    </w:lvl>
    <w:lvl w:ilvl="3" w:tplc="14090001" w:tentative="1">
      <w:start w:val="1"/>
      <w:numFmt w:val="bullet"/>
      <w:lvlText w:val=""/>
      <w:lvlJc w:val="left"/>
      <w:pPr>
        <w:ind w:left="3061" w:hanging="360"/>
      </w:pPr>
      <w:rPr>
        <w:rFonts w:ascii="Symbol" w:hAnsi="Symbol" w:hint="default"/>
      </w:rPr>
    </w:lvl>
    <w:lvl w:ilvl="4" w:tplc="14090003" w:tentative="1">
      <w:start w:val="1"/>
      <w:numFmt w:val="bullet"/>
      <w:lvlText w:val="o"/>
      <w:lvlJc w:val="left"/>
      <w:pPr>
        <w:ind w:left="3781" w:hanging="360"/>
      </w:pPr>
      <w:rPr>
        <w:rFonts w:ascii="Courier New" w:hAnsi="Courier New" w:cs="Courier New" w:hint="default"/>
      </w:rPr>
    </w:lvl>
    <w:lvl w:ilvl="5" w:tplc="14090005" w:tentative="1">
      <w:start w:val="1"/>
      <w:numFmt w:val="bullet"/>
      <w:lvlText w:val=""/>
      <w:lvlJc w:val="left"/>
      <w:pPr>
        <w:ind w:left="4501" w:hanging="360"/>
      </w:pPr>
      <w:rPr>
        <w:rFonts w:ascii="Wingdings" w:hAnsi="Wingdings" w:hint="default"/>
      </w:rPr>
    </w:lvl>
    <w:lvl w:ilvl="6" w:tplc="14090001" w:tentative="1">
      <w:start w:val="1"/>
      <w:numFmt w:val="bullet"/>
      <w:lvlText w:val=""/>
      <w:lvlJc w:val="left"/>
      <w:pPr>
        <w:ind w:left="5221" w:hanging="360"/>
      </w:pPr>
      <w:rPr>
        <w:rFonts w:ascii="Symbol" w:hAnsi="Symbol" w:hint="default"/>
      </w:rPr>
    </w:lvl>
    <w:lvl w:ilvl="7" w:tplc="14090003" w:tentative="1">
      <w:start w:val="1"/>
      <w:numFmt w:val="bullet"/>
      <w:lvlText w:val="o"/>
      <w:lvlJc w:val="left"/>
      <w:pPr>
        <w:ind w:left="5941" w:hanging="360"/>
      </w:pPr>
      <w:rPr>
        <w:rFonts w:ascii="Courier New" w:hAnsi="Courier New" w:cs="Courier New" w:hint="default"/>
      </w:rPr>
    </w:lvl>
    <w:lvl w:ilvl="8" w:tplc="14090005" w:tentative="1">
      <w:start w:val="1"/>
      <w:numFmt w:val="bullet"/>
      <w:lvlText w:val=""/>
      <w:lvlJc w:val="left"/>
      <w:pPr>
        <w:ind w:left="6661" w:hanging="360"/>
      </w:pPr>
      <w:rPr>
        <w:rFonts w:ascii="Wingdings" w:hAnsi="Wingdings" w:hint="default"/>
      </w:rPr>
    </w:lvl>
  </w:abstractNum>
  <w:abstractNum w:abstractNumId="4" w15:restartNumberingAfterBreak="0">
    <w:nsid w:val="25B007EB"/>
    <w:multiLevelType w:val="hybridMultilevel"/>
    <w:tmpl w:val="FAD6A47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5" w15:restartNumberingAfterBreak="0">
    <w:nsid w:val="2A6404A6"/>
    <w:multiLevelType w:val="hybridMultilevel"/>
    <w:tmpl w:val="22A45E96"/>
    <w:lvl w:ilvl="0" w:tplc="14090001">
      <w:start w:val="1"/>
      <w:numFmt w:val="bullet"/>
      <w:lvlText w:val=""/>
      <w:lvlJc w:val="left"/>
      <w:pPr>
        <w:ind w:left="833" w:hanging="360"/>
      </w:pPr>
      <w:rPr>
        <w:rFonts w:ascii="Symbol" w:hAnsi="Symbol" w:hint="default"/>
        <w:color w:val="A71930"/>
      </w:rPr>
    </w:lvl>
    <w:lvl w:ilvl="1" w:tplc="14090003">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6" w15:restartNumberingAfterBreak="0">
    <w:nsid w:val="2E163B59"/>
    <w:multiLevelType w:val="hybridMultilevel"/>
    <w:tmpl w:val="1D4AF380"/>
    <w:lvl w:ilvl="0" w:tplc="573621A6">
      <w:start w:val="1"/>
      <w:numFmt w:val="bullet"/>
      <w:lvlText w:val=""/>
      <w:lvlJc w:val="left"/>
      <w:pPr>
        <w:ind w:left="2160" w:hanging="360"/>
      </w:pPr>
      <w:rPr>
        <w:rFonts w:ascii="Symbol" w:hAnsi="Symbol" w:hint="default"/>
        <w:color w:val="A71930"/>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316C2DA8"/>
    <w:multiLevelType w:val="hybridMultilevel"/>
    <w:tmpl w:val="8E5C087C"/>
    <w:lvl w:ilvl="0" w:tplc="14090001">
      <w:start w:val="1"/>
      <w:numFmt w:val="bullet"/>
      <w:lvlText w:val=""/>
      <w:lvlJc w:val="left"/>
      <w:pPr>
        <w:ind w:left="1553" w:hanging="360"/>
      </w:pPr>
      <w:rPr>
        <w:rFonts w:ascii="Symbol" w:hAnsi="Symbol" w:hint="default"/>
        <w:color w:val="A71930"/>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35BE7AB0"/>
    <w:multiLevelType w:val="hybridMultilevel"/>
    <w:tmpl w:val="EF7ADDD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3A2D0877"/>
    <w:multiLevelType w:val="hybridMultilevel"/>
    <w:tmpl w:val="F58CBC6A"/>
    <w:lvl w:ilvl="0" w:tplc="14090001">
      <w:start w:val="1"/>
      <w:numFmt w:val="bullet"/>
      <w:lvlText w:val=""/>
      <w:lvlJc w:val="left"/>
      <w:pPr>
        <w:ind w:left="1193" w:hanging="360"/>
      </w:pPr>
      <w:rPr>
        <w:rFonts w:ascii="Symbol" w:hAnsi="Symbol" w:hint="default"/>
        <w:color w:val="A7193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3C7B767C"/>
    <w:multiLevelType w:val="hybridMultilevel"/>
    <w:tmpl w:val="7A78E0B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1" w15:restartNumberingAfterBreak="0">
    <w:nsid w:val="4632268F"/>
    <w:multiLevelType w:val="hybridMultilevel"/>
    <w:tmpl w:val="4B64B1EE"/>
    <w:lvl w:ilvl="0" w:tplc="573621A6">
      <w:start w:val="1"/>
      <w:numFmt w:val="bullet"/>
      <w:lvlText w:val=""/>
      <w:lvlJc w:val="left"/>
      <w:pPr>
        <w:ind w:left="542" w:hanging="360"/>
      </w:pPr>
      <w:rPr>
        <w:rFonts w:ascii="Symbol" w:hAnsi="Symbol" w:hint="default"/>
        <w:color w:val="A71930"/>
        <w:w w:val="100"/>
        <w:sz w:val="22"/>
        <w:szCs w:val="22"/>
        <w:lang w:val="en-NZ" w:eastAsia="en-US" w:bidi="ar-SA"/>
      </w:rPr>
    </w:lvl>
    <w:lvl w:ilvl="1" w:tplc="FFFFFFFF">
      <w:numFmt w:val="bullet"/>
      <w:lvlText w:val="•"/>
      <w:lvlJc w:val="left"/>
      <w:pPr>
        <w:ind w:left="1331" w:hanging="360"/>
      </w:pPr>
      <w:rPr>
        <w:rFonts w:hint="default"/>
        <w:lang w:val="en-NZ" w:eastAsia="en-US" w:bidi="ar-SA"/>
      </w:rPr>
    </w:lvl>
    <w:lvl w:ilvl="2" w:tplc="FFFFFFFF">
      <w:numFmt w:val="bullet"/>
      <w:lvlText w:val="•"/>
      <w:lvlJc w:val="left"/>
      <w:pPr>
        <w:ind w:left="2122" w:hanging="360"/>
      </w:pPr>
      <w:rPr>
        <w:rFonts w:hint="default"/>
        <w:lang w:val="en-NZ" w:eastAsia="en-US" w:bidi="ar-SA"/>
      </w:rPr>
    </w:lvl>
    <w:lvl w:ilvl="3" w:tplc="FFFFFFFF">
      <w:numFmt w:val="bullet"/>
      <w:lvlText w:val="•"/>
      <w:lvlJc w:val="left"/>
      <w:pPr>
        <w:ind w:left="2913" w:hanging="360"/>
      </w:pPr>
      <w:rPr>
        <w:rFonts w:hint="default"/>
        <w:lang w:val="en-NZ" w:eastAsia="en-US" w:bidi="ar-SA"/>
      </w:rPr>
    </w:lvl>
    <w:lvl w:ilvl="4" w:tplc="FFFFFFFF">
      <w:numFmt w:val="bullet"/>
      <w:lvlText w:val="•"/>
      <w:lvlJc w:val="left"/>
      <w:pPr>
        <w:ind w:left="3704" w:hanging="360"/>
      </w:pPr>
      <w:rPr>
        <w:rFonts w:hint="default"/>
        <w:lang w:val="en-NZ" w:eastAsia="en-US" w:bidi="ar-SA"/>
      </w:rPr>
    </w:lvl>
    <w:lvl w:ilvl="5" w:tplc="FFFFFFFF">
      <w:numFmt w:val="bullet"/>
      <w:lvlText w:val="•"/>
      <w:lvlJc w:val="left"/>
      <w:pPr>
        <w:ind w:left="4495" w:hanging="360"/>
      </w:pPr>
      <w:rPr>
        <w:rFonts w:hint="default"/>
        <w:lang w:val="en-NZ" w:eastAsia="en-US" w:bidi="ar-SA"/>
      </w:rPr>
    </w:lvl>
    <w:lvl w:ilvl="6" w:tplc="FFFFFFFF">
      <w:numFmt w:val="bullet"/>
      <w:lvlText w:val="•"/>
      <w:lvlJc w:val="left"/>
      <w:pPr>
        <w:ind w:left="5287" w:hanging="360"/>
      </w:pPr>
      <w:rPr>
        <w:rFonts w:hint="default"/>
        <w:lang w:val="en-NZ" w:eastAsia="en-US" w:bidi="ar-SA"/>
      </w:rPr>
    </w:lvl>
    <w:lvl w:ilvl="7" w:tplc="FFFFFFFF">
      <w:numFmt w:val="bullet"/>
      <w:lvlText w:val="•"/>
      <w:lvlJc w:val="left"/>
      <w:pPr>
        <w:ind w:left="6078" w:hanging="360"/>
      </w:pPr>
      <w:rPr>
        <w:rFonts w:hint="default"/>
        <w:lang w:val="en-NZ" w:eastAsia="en-US" w:bidi="ar-SA"/>
      </w:rPr>
    </w:lvl>
    <w:lvl w:ilvl="8" w:tplc="FFFFFFFF">
      <w:numFmt w:val="bullet"/>
      <w:lvlText w:val="•"/>
      <w:lvlJc w:val="left"/>
      <w:pPr>
        <w:ind w:left="6869" w:hanging="360"/>
      </w:pPr>
      <w:rPr>
        <w:rFonts w:hint="default"/>
        <w:lang w:val="en-NZ" w:eastAsia="en-US" w:bidi="ar-SA"/>
      </w:rPr>
    </w:lvl>
  </w:abstractNum>
  <w:abstractNum w:abstractNumId="12" w15:restartNumberingAfterBreak="0">
    <w:nsid w:val="4AE44E07"/>
    <w:multiLevelType w:val="hybridMultilevel"/>
    <w:tmpl w:val="57F241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9E3D53"/>
    <w:multiLevelType w:val="hybridMultilevel"/>
    <w:tmpl w:val="B502AD20"/>
    <w:lvl w:ilvl="0" w:tplc="397834B0">
      <w:numFmt w:val="bullet"/>
      <w:lvlText w:val="●"/>
      <w:lvlJc w:val="left"/>
      <w:pPr>
        <w:ind w:left="542" w:hanging="360"/>
      </w:pPr>
      <w:rPr>
        <w:rFonts w:ascii="Times New Roman" w:eastAsia="Times New Roman" w:hAnsi="Times New Roman" w:cs="Times New Roman" w:hint="default"/>
        <w:w w:val="100"/>
        <w:sz w:val="22"/>
        <w:szCs w:val="22"/>
        <w:lang w:val="en-NZ" w:eastAsia="en-US" w:bidi="ar-SA"/>
      </w:rPr>
    </w:lvl>
    <w:lvl w:ilvl="1" w:tplc="BA56E91C">
      <w:numFmt w:val="bullet"/>
      <w:lvlText w:val="•"/>
      <w:lvlJc w:val="left"/>
      <w:pPr>
        <w:ind w:left="1331" w:hanging="360"/>
      </w:pPr>
      <w:rPr>
        <w:rFonts w:hint="default"/>
        <w:lang w:val="en-NZ" w:eastAsia="en-US" w:bidi="ar-SA"/>
      </w:rPr>
    </w:lvl>
    <w:lvl w:ilvl="2" w:tplc="66066F1E">
      <w:numFmt w:val="bullet"/>
      <w:lvlText w:val="•"/>
      <w:lvlJc w:val="left"/>
      <w:pPr>
        <w:ind w:left="2122" w:hanging="360"/>
      </w:pPr>
      <w:rPr>
        <w:rFonts w:hint="default"/>
        <w:lang w:val="en-NZ" w:eastAsia="en-US" w:bidi="ar-SA"/>
      </w:rPr>
    </w:lvl>
    <w:lvl w:ilvl="3" w:tplc="721AD0D2">
      <w:numFmt w:val="bullet"/>
      <w:lvlText w:val="•"/>
      <w:lvlJc w:val="left"/>
      <w:pPr>
        <w:ind w:left="2913" w:hanging="360"/>
      </w:pPr>
      <w:rPr>
        <w:rFonts w:hint="default"/>
        <w:lang w:val="en-NZ" w:eastAsia="en-US" w:bidi="ar-SA"/>
      </w:rPr>
    </w:lvl>
    <w:lvl w:ilvl="4" w:tplc="A2480C30">
      <w:numFmt w:val="bullet"/>
      <w:lvlText w:val="•"/>
      <w:lvlJc w:val="left"/>
      <w:pPr>
        <w:ind w:left="3704" w:hanging="360"/>
      </w:pPr>
      <w:rPr>
        <w:rFonts w:hint="default"/>
        <w:lang w:val="en-NZ" w:eastAsia="en-US" w:bidi="ar-SA"/>
      </w:rPr>
    </w:lvl>
    <w:lvl w:ilvl="5" w:tplc="000888EA">
      <w:numFmt w:val="bullet"/>
      <w:lvlText w:val="•"/>
      <w:lvlJc w:val="left"/>
      <w:pPr>
        <w:ind w:left="4495" w:hanging="360"/>
      </w:pPr>
      <w:rPr>
        <w:rFonts w:hint="default"/>
        <w:lang w:val="en-NZ" w:eastAsia="en-US" w:bidi="ar-SA"/>
      </w:rPr>
    </w:lvl>
    <w:lvl w:ilvl="6" w:tplc="06704E0A">
      <w:numFmt w:val="bullet"/>
      <w:lvlText w:val="•"/>
      <w:lvlJc w:val="left"/>
      <w:pPr>
        <w:ind w:left="5287" w:hanging="360"/>
      </w:pPr>
      <w:rPr>
        <w:rFonts w:hint="default"/>
        <w:lang w:val="en-NZ" w:eastAsia="en-US" w:bidi="ar-SA"/>
      </w:rPr>
    </w:lvl>
    <w:lvl w:ilvl="7" w:tplc="6186E584">
      <w:numFmt w:val="bullet"/>
      <w:lvlText w:val="•"/>
      <w:lvlJc w:val="left"/>
      <w:pPr>
        <w:ind w:left="6078" w:hanging="360"/>
      </w:pPr>
      <w:rPr>
        <w:rFonts w:hint="default"/>
        <w:lang w:val="en-NZ" w:eastAsia="en-US" w:bidi="ar-SA"/>
      </w:rPr>
    </w:lvl>
    <w:lvl w:ilvl="8" w:tplc="77209C98">
      <w:numFmt w:val="bullet"/>
      <w:lvlText w:val="•"/>
      <w:lvlJc w:val="left"/>
      <w:pPr>
        <w:ind w:left="6869" w:hanging="360"/>
      </w:pPr>
      <w:rPr>
        <w:rFonts w:hint="default"/>
        <w:lang w:val="en-NZ" w:eastAsia="en-US" w:bidi="ar-SA"/>
      </w:rPr>
    </w:lvl>
  </w:abstractNum>
  <w:abstractNum w:abstractNumId="14" w15:restartNumberingAfterBreak="0">
    <w:nsid w:val="4F29163C"/>
    <w:multiLevelType w:val="hybridMultilevel"/>
    <w:tmpl w:val="E2AEB04C"/>
    <w:lvl w:ilvl="0" w:tplc="03D414B0">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3715A43"/>
    <w:multiLevelType w:val="hybridMultilevel"/>
    <w:tmpl w:val="243421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5A355FE5"/>
    <w:multiLevelType w:val="hybridMultilevel"/>
    <w:tmpl w:val="3F586D8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7" w15:restartNumberingAfterBreak="0">
    <w:nsid w:val="64D755E5"/>
    <w:multiLevelType w:val="hybridMultilevel"/>
    <w:tmpl w:val="06B6DB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AA63762"/>
    <w:multiLevelType w:val="hybridMultilevel"/>
    <w:tmpl w:val="C07CEB80"/>
    <w:lvl w:ilvl="0" w:tplc="573621A6">
      <w:start w:val="1"/>
      <w:numFmt w:val="bullet"/>
      <w:lvlText w:val=""/>
      <w:lvlJc w:val="left"/>
      <w:pPr>
        <w:ind w:left="2160" w:hanging="360"/>
      </w:pPr>
      <w:rPr>
        <w:rFonts w:ascii="Symbol" w:hAnsi="Symbol" w:hint="default"/>
        <w:color w:val="A71930"/>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9" w15:restartNumberingAfterBreak="0">
    <w:nsid w:val="75B56244"/>
    <w:multiLevelType w:val="hybridMultilevel"/>
    <w:tmpl w:val="4724ADA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0" w15:restartNumberingAfterBreak="0">
    <w:nsid w:val="7B90278A"/>
    <w:multiLevelType w:val="hybridMultilevel"/>
    <w:tmpl w:val="9EE2F13A"/>
    <w:lvl w:ilvl="0" w:tplc="B5BA5022">
      <w:start w:val="1"/>
      <w:numFmt w:val="bullet"/>
      <w:pStyle w:val="Bullet1"/>
      <w:lvlText w:val=""/>
      <w:lvlJc w:val="left"/>
      <w:pPr>
        <w:ind w:left="473" w:hanging="360"/>
      </w:pPr>
      <w:rPr>
        <w:rFonts w:ascii="Symbol" w:hAnsi="Symbol" w:hint="default"/>
        <w:color w:val="A7193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16cid:durableId="122968025">
    <w:abstractNumId w:val="13"/>
  </w:num>
  <w:num w:numId="2" w16cid:durableId="676619524">
    <w:abstractNumId w:val="14"/>
  </w:num>
  <w:num w:numId="3" w16cid:durableId="923226914">
    <w:abstractNumId w:val="20"/>
  </w:num>
  <w:num w:numId="4" w16cid:durableId="671372212">
    <w:abstractNumId w:val="5"/>
  </w:num>
  <w:num w:numId="5" w16cid:durableId="531724373">
    <w:abstractNumId w:val="4"/>
  </w:num>
  <w:num w:numId="6" w16cid:durableId="809782509">
    <w:abstractNumId w:val="19"/>
  </w:num>
  <w:num w:numId="7" w16cid:durableId="1864827384">
    <w:abstractNumId w:val="10"/>
  </w:num>
  <w:num w:numId="8" w16cid:durableId="963343198">
    <w:abstractNumId w:val="8"/>
  </w:num>
  <w:num w:numId="9" w16cid:durableId="1106656313">
    <w:abstractNumId w:val="2"/>
  </w:num>
  <w:num w:numId="10" w16cid:durableId="1025984555">
    <w:abstractNumId w:val="16"/>
  </w:num>
  <w:num w:numId="11" w16cid:durableId="1535343132">
    <w:abstractNumId w:val="15"/>
  </w:num>
  <w:num w:numId="12" w16cid:durableId="1921911706">
    <w:abstractNumId w:val="12"/>
  </w:num>
  <w:num w:numId="13" w16cid:durableId="1292052334">
    <w:abstractNumId w:val="17"/>
  </w:num>
  <w:num w:numId="14" w16cid:durableId="70977413">
    <w:abstractNumId w:val="11"/>
  </w:num>
  <w:num w:numId="15" w16cid:durableId="293216278">
    <w:abstractNumId w:val="3"/>
  </w:num>
  <w:num w:numId="16" w16cid:durableId="458380035">
    <w:abstractNumId w:val="18"/>
  </w:num>
  <w:num w:numId="17" w16cid:durableId="1690714863">
    <w:abstractNumId w:val="1"/>
  </w:num>
  <w:num w:numId="18" w16cid:durableId="21177867">
    <w:abstractNumId w:val="1"/>
    <w:lvlOverride w:ilvl="0">
      <w:startOverride w:val="1"/>
    </w:lvlOverride>
  </w:num>
  <w:num w:numId="19" w16cid:durableId="1956793545">
    <w:abstractNumId w:val="1"/>
    <w:lvlOverride w:ilvl="0">
      <w:startOverride w:val="1"/>
    </w:lvlOverride>
  </w:num>
  <w:num w:numId="20" w16cid:durableId="178198443">
    <w:abstractNumId w:val="6"/>
  </w:num>
  <w:num w:numId="21" w16cid:durableId="995570839">
    <w:abstractNumId w:val="7"/>
  </w:num>
  <w:num w:numId="22" w16cid:durableId="1845700236">
    <w:abstractNumId w:val="0"/>
  </w:num>
  <w:num w:numId="23" w16cid:durableId="140483331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CB"/>
    <w:rsid w:val="00003FF8"/>
    <w:rsid w:val="00024F9F"/>
    <w:rsid w:val="0005341A"/>
    <w:rsid w:val="000544B0"/>
    <w:rsid w:val="00055325"/>
    <w:rsid w:val="0006095D"/>
    <w:rsid w:val="00065D95"/>
    <w:rsid w:val="000665E0"/>
    <w:rsid w:val="00070C62"/>
    <w:rsid w:val="00071C6F"/>
    <w:rsid w:val="0007227C"/>
    <w:rsid w:val="00075872"/>
    <w:rsid w:val="0008059A"/>
    <w:rsid w:val="000825E2"/>
    <w:rsid w:val="00083737"/>
    <w:rsid w:val="000855D3"/>
    <w:rsid w:val="0009669F"/>
    <w:rsid w:val="00096808"/>
    <w:rsid w:val="000B62B2"/>
    <w:rsid w:val="000B6ACA"/>
    <w:rsid w:val="000C2C56"/>
    <w:rsid w:val="000D7D5C"/>
    <w:rsid w:val="000E2FBE"/>
    <w:rsid w:val="000E7DDF"/>
    <w:rsid w:val="000F41ED"/>
    <w:rsid w:val="001037DD"/>
    <w:rsid w:val="00104EEC"/>
    <w:rsid w:val="00125008"/>
    <w:rsid w:val="001315A3"/>
    <w:rsid w:val="0013278C"/>
    <w:rsid w:val="00133A2F"/>
    <w:rsid w:val="0013514D"/>
    <w:rsid w:val="00136536"/>
    <w:rsid w:val="0014011D"/>
    <w:rsid w:val="00142992"/>
    <w:rsid w:val="00165C4F"/>
    <w:rsid w:val="00173659"/>
    <w:rsid w:val="001A0CE2"/>
    <w:rsid w:val="001A4A19"/>
    <w:rsid w:val="001C768C"/>
    <w:rsid w:val="001C7E15"/>
    <w:rsid w:val="001D4EE3"/>
    <w:rsid w:val="001E1F31"/>
    <w:rsid w:val="001E5A74"/>
    <w:rsid w:val="001F5008"/>
    <w:rsid w:val="002120E7"/>
    <w:rsid w:val="00214AF6"/>
    <w:rsid w:val="002244D7"/>
    <w:rsid w:val="00227BAA"/>
    <w:rsid w:val="00230098"/>
    <w:rsid w:val="002405E2"/>
    <w:rsid w:val="00240D63"/>
    <w:rsid w:val="0024151F"/>
    <w:rsid w:val="00261F03"/>
    <w:rsid w:val="002627CD"/>
    <w:rsid w:val="002671BB"/>
    <w:rsid w:val="002824CD"/>
    <w:rsid w:val="00287D0F"/>
    <w:rsid w:val="002C1BC7"/>
    <w:rsid w:val="002C6705"/>
    <w:rsid w:val="002E0642"/>
    <w:rsid w:val="002E3310"/>
    <w:rsid w:val="002F359C"/>
    <w:rsid w:val="002F6FDE"/>
    <w:rsid w:val="00305836"/>
    <w:rsid w:val="00317B94"/>
    <w:rsid w:val="00321AB9"/>
    <w:rsid w:val="003376C8"/>
    <w:rsid w:val="00343CFA"/>
    <w:rsid w:val="0035174E"/>
    <w:rsid w:val="00356A93"/>
    <w:rsid w:val="00373DFF"/>
    <w:rsid w:val="003778E7"/>
    <w:rsid w:val="003843CB"/>
    <w:rsid w:val="003948F9"/>
    <w:rsid w:val="00394DF4"/>
    <w:rsid w:val="003958E8"/>
    <w:rsid w:val="003972DA"/>
    <w:rsid w:val="003C5146"/>
    <w:rsid w:val="003D1488"/>
    <w:rsid w:val="003E1198"/>
    <w:rsid w:val="003F15C0"/>
    <w:rsid w:val="003F5DAB"/>
    <w:rsid w:val="003F6942"/>
    <w:rsid w:val="00400AB4"/>
    <w:rsid w:val="00427293"/>
    <w:rsid w:val="00432C1B"/>
    <w:rsid w:val="00440B83"/>
    <w:rsid w:val="0044727F"/>
    <w:rsid w:val="004504F4"/>
    <w:rsid w:val="004672E0"/>
    <w:rsid w:val="004701C8"/>
    <w:rsid w:val="00475700"/>
    <w:rsid w:val="0048082C"/>
    <w:rsid w:val="00496BAD"/>
    <w:rsid w:val="004B24C6"/>
    <w:rsid w:val="004B27A7"/>
    <w:rsid w:val="004C12CA"/>
    <w:rsid w:val="004C4D4B"/>
    <w:rsid w:val="004D49F8"/>
    <w:rsid w:val="004D5436"/>
    <w:rsid w:val="004E1950"/>
    <w:rsid w:val="004F1135"/>
    <w:rsid w:val="004F5629"/>
    <w:rsid w:val="00507BB4"/>
    <w:rsid w:val="00521BA0"/>
    <w:rsid w:val="00527DAB"/>
    <w:rsid w:val="00540CD3"/>
    <w:rsid w:val="00540D8D"/>
    <w:rsid w:val="00550204"/>
    <w:rsid w:val="00551CE4"/>
    <w:rsid w:val="00560338"/>
    <w:rsid w:val="005667FC"/>
    <w:rsid w:val="00566ED1"/>
    <w:rsid w:val="00567041"/>
    <w:rsid w:val="005A52B2"/>
    <w:rsid w:val="005B262E"/>
    <w:rsid w:val="005B41C8"/>
    <w:rsid w:val="005C00D0"/>
    <w:rsid w:val="005C1EC4"/>
    <w:rsid w:val="005D4DEE"/>
    <w:rsid w:val="005E1B7B"/>
    <w:rsid w:val="005F18CB"/>
    <w:rsid w:val="006046A9"/>
    <w:rsid w:val="006057B7"/>
    <w:rsid w:val="006212C2"/>
    <w:rsid w:val="00625CE5"/>
    <w:rsid w:val="00635FDF"/>
    <w:rsid w:val="0067293A"/>
    <w:rsid w:val="00680FA8"/>
    <w:rsid w:val="00687713"/>
    <w:rsid w:val="00690EDB"/>
    <w:rsid w:val="00697C90"/>
    <w:rsid w:val="006A2F75"/>
    <w:rsid w:val="006A3458"/>
    <w:rsid w:val="006A55D5"/>
    <w:rsid w:val="006E26D5"/>
    <w:rsid w:val="006F4A97"/>
    <w:rsid w:val="006F5295"/>
    <w:rsid w:val="00713197"/>
    <w:rsid w:val="00715627"/>
    <w:rsid w:val="0071646E"/>
    <w:rsid w:val="00725663"/>
    <w:rsid w:val="007327EE"/>
    <w:rsid w:val="0073590D"/>
    <w:rsid w:val="00744234"/>
    <w:rsid w:val="00754C80"/>
    <w:rsid w:val="007562FA"/>
    <w:rsid w:val="00770163"/>
    <w:rsid w:val="00771768"/>
    <w:rsid w:val="00777E98"/>
    <w:rsid w:val="007A2EB6"/>
    <w:rsid w:val="007A7812"/>
    <w:rsid w:val="007B1001"/>
    <w:rsid w:val="007C2022"/>
    <w:rsid w:val="007C5714"/>
    <w:rsid w:val="007D1476"/>
    <w:rsid w:val="007E42BA"/>
    <w:rsid w:val="008248B8"/>
    <w:rsid w:val="008457A6"/>
    <w:rsid w:val="00872870"/>
    <w:rsid w:val="008736F3"/>
    <w:rsid w:val="0087437F"/>
    <w:rsid w:val="0087523A"/>
    <w:rsid w:val="008878C8"/>
    <w:rsid w:val="008A1CA0"/>
    <w:rsid w:val="008B12DE"/>
    <w:rsid w:val="008B1FF8"/>
    <w:rsid w:val="008E0F58"/>
    <w:rsid w:val="008E4177"/>
    <w:rsid w:val="008E64E8"/>
    <w:rsid w:val="008F09B2"/>
    <w:rsid w:val="00901F4C"/>
    <w:rsid w:val="00915E86"/>
    <w:rsid w:val="00915E8B"/>
    <w:rsid w:val="0091766E"/>
    <w:rsid w:val="00924441"/>
    <w:rsid w:val="00933E7E"/>
    <w:rsid w:val="009411B1"/>
    <w:rsid w:val="009430B2"/>
    <w:rsid w:val="00951DFF"/>
    <w:rsid w:val="00956EE5"/>
    <w:rsid w:val="009663EE"/>
    <w:rsid w:val="00966CAE"/>
    <w:rsid w:val="00972A5C"/>
    <w:rsid w:val="009826C8"/>
    <w:rsid w:val="009826EA"/>
    <w:rsid w:val="009920D0"/>
    <w:rsid w:val="00992F56"/>
    <w:rsid w:val="009A3FE0"/>
    <w:rsid w:val="009C0B87"/>
    <w:rsid w:val="009D3012"/>
    <w:rsid w:val="00A256DB"/>
    <w:rsid w:val="00A33BE2"/>
    <w:rsid w:val="00A4196C"/>
    <w:rsid w:val="00A513DB"/>
    <w:rsid w:val="00A92863"/>
    <w:rsid w:val="00AA256F"/>
    <w:rsid w:val="00AA443A"/>
    <w:rsid w:val="00AA5008"/>
    <w:rsid w:val="00AB3BC0"/>
    <w:rsid w:val="00AB4B13"/>
    <w:rsid w:val="00AB643F"/>
    <w:rsid w:val="00AB6CB0"/>
    <w:rsid w:val="00AE7CE5"/>
    <w:rsid w:val="00AF23CE"/>
    <w:rsid w:val="00AF6297"/>
    <w:rsid w:val="00AF701F"/>
    <w:rsid w:val="00AF7AF8"/>
    <w:rsid w:val="00B11DA0"/>
    <w:rsid w:val="00B12D35"/>
    <w:rsid w:val="00B13D47"/>
    <w:rsid w:val="00B13F92"/>
    <w:rsid w:val="00B25D6A"/>
    <w:rsid w:val="00B2702F"/>
    <w:rsid w:val="00B27666"/>
    <w:rsid w:val="00B35F03"/>
    <w:rsid w:val="00B36B27"/>
    <w:rsid w:val="00B513BB"/>
    <w:rsid w:val="00B666D2"/>
    <w:rsid w:val="00B82EE6"/>
    <w:rsid w:val="00B911C3"/>
    <w:rsid w:val="00B957A0"/>
    <w:rsid w:val="00BA5CEB"/>
    <w:rsid w:val="00BB1586"/>
    <w:rsid w:val="00BC25BC"/>
    <w:rsid w:val="00BC25D7"/>
    <w:rsid w:val="00BC5B61"/>
    <w:rsid w:val="00BD361E"/>
    <w:rsid w:val="00BD7337"/>
    <w:rsid w:val="00BD7F23"/>
    <w:rsid w:val="00BE65CF"/>
    <w:rsid w:val="00BF38C7"/>
    <w:rsid w:val="00C12AA3"/>
    <w:rsid w:val="00C26BDE"/>
    <w:rsid w:val="00C310AB"/>
    <w:rsid w:val="00C5681B"/>
    <w:rsid w:val="00C57D45"/>
    <w:rsid w:val="00C65E12"/>
    <w:rsid w:val="00CA3710"/>
    <w:rsid w:val="00CC3F90"/>
    <w:rsid w:val="00CD182D"/>
    <w:rsid w:val="00CD4012"/>
    <w:rsid w:val="00CE1898"/>
    <w:rsid w:val="00CF41C8"/>
    <w:rsid w:val="00CF5569"/>
    <w:rsid w:val="00D13979"/>
    <w:rsid w:val="00D243C5"/>
    <w:rsid w:val="00D34813"/>
    <w:rsid w:val="00D56D53"/>
    <w:rsid w:val="00D675D5"/>
    <w:rsid w:val="00D67E2A"/>
    <w:rsid w:val="00D863A0"/>
    <w:rsid w:val="00DA39F4"/>
    <w:rsid w:val="00DB1D68"/>
    <w:rsid w:val="00DC26C0"/>
    <w:rsid w:val="00DE0FDA"/>
    <w:rsid w:val="00E009F1"/>
    <w:rsid w:val="00E23935"/>
    <w:rsid w:val="00E27121"/>
    <w:rsid w:val="00E42C36"/>
    <w:rsid w:val="00E523F1"/>
    <w:rsid w:val="00E541C2"/>
    <w:rsid w:val="00E61754"/>
    <w:rsid w:val="00E82C1A"/>
    <w:rsid w:val="00E844DC"/>
    <w:rsid w:val="00E87555"/>
    <w:rsid w:val="00E96570"/>
    <w:rsid w:val="00EA3168"/>
    <w:rsid w:val="00EA33EB"/>
    <w:rsid w:val="00EB32E6"/>
    <w:rsid w:val="00ED3222"/>
    <w:rsid w:val="00ED34BA"/>
    <w:rsid w:val="00ED7F52"/>
    <w:rsid w:val="00F1160A"/>
    <w:rsid w:val="00F31F00"/>
    <w:rsid w:val="00F346D8"/>
    <w:rsid w:val="00F565BF"/>
    <w:rsid w:val="00F70D50"/>
    <w:rsid w:val="00F83513"/>
    <w:rsid w:val="00F875E7"/>
    <w:rsid w:val="00F911B5"/>
    <w:rsid w:val="00F947C2"/>
    <w:rsid w:val="00F94BD7"/>
    <w:rsid w:val="00FB0022"/>
    <w:rsid w:val="00FB047D"/>
    <w:rsid w:val="00FE3F3E"/>
    <w:rsid w:val="00FE59E1"/>
    <w:rsid w:val="00FE7F0D"/>
    <w:rsid w:val="00FF07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AE1E8"/>
  <w15:docId w15:val="{917A8DD6-B5C1-4F1F-985C-967DAD3F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spacing w:before="70"/>
      <w:ind w:left="3251"/>
      <w:outlineLvl w:val="0"/>
    </w:pPr>
    <w:rPr>
      <w:b/>
      <w:bCs/>
      <w:sz w:val="28"/>
      <w:szCs w:val="28"/>
    </w:rPr>
  </w:style>
  <w:style w:type="paragraph" w:styleId="Heading2">
    <w:name w:val="heading 2"/>
    <w:basedOn w:val="Normal"/>
    <w:uiPriority w:val="9"/>
    <w:unhideWhenUsed/>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396" w:hanging="360"/>
    </w:pPr>
  </w:style>
  <w:style w:type="paragraph" w:customStyle="1" w:styleId="TableParagraph">
    <w:name w:val="Table Paragraph"/>
    <w:basedOn w:val="Normal"/>
    <w:uiPriority w:val="1"/>
    <w:qFormat/>
  </w:style>
  <w:style w:type="paragraph" w:customStyle="1" w:styleId="Default">
    <w:name w:val="Default"/>
    <w:rsid w:val="00230098"/>
    <w:pPr>
      <w:widowControl/>
      <w:adjustRightInd w:val="0"/>
    </w:pPr>
    <w:rPr>
      <w:rFonts w:ascii="Arial" w:hAnsi="Arial" w:cs="Arial"/>
      <w:color w:val="000000"/>
      <w:sz w:val="24"/>
      <w:szCs w:val="24"/>
      <w:lang w:val="en-NZ"/>
    </w:rPr>
  </w:style>
  <w:style w:type="paragraph" w:styleId="BalloonText">
    <w:name w:val="Balloon Text"/>
    <w:basedOn w:val="Normal"/>
    <w:link w:val="BalloonTextChar"/>
    <w:uiPriority w:val="99"/>
    <w:semiHidden/>
    <w:unhideWhenUsed/>
    <w:rsid w:val="00440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83"/>
    <w:rPr>
      <w:rFonts w:ascii="Segoe UI" w:eastAsia="Arial" w:hAnsi="Segoe UI" w:cs="Segoe UI"/>
      <w:sz w:val="18"/>
      <w:szCs w:val="18"/>
      <w:lang w:val="en-NZ"/>
    </w:rPr>
  </w:style>
  <w:style w:type="paragraph" w:styleId="NormalWeb">
    <w:name w:val="Normal (Web)"/>
    <w:basedOn w:val="Normal"/>
    <w:uiPriority w:val="99"/>
    <w:unhideWhenUsed/>
    <w:rsid w:val="00075872"/>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paragraph" w:styleId="Revision">
    <w:name w:val="Revision"/>
    <w:hidden/>
    <w:uiPriority w:val="99"/>
    <w:semiHidden/>
    <w:rsid w:val="00A256DB"/>
    <w:pPr>
      <w:widowControl/>
      <w:autoSpaceDE/>
      <w:autoSpaceDN/>
    </w:pPr>
    <w:rPr>
      <w:rFonts w:ascii="Arial" w:eastAsia="Arial" w:hAnsi="Arial" w:cs="Arial"/>
      <w:lang w:val="en-NZ"/>
    </w:rPr>
  </w:style>
  <w:style w:type="character" w:styleId="CommentReference">
    <w:name w:val="annotation reference"/>
    <w:basedOn w:val="DefaultParagraphFont"/>
    <w:uiPriority w:val="99"/>
    <w:semiHidden/>
    <w:unhideWhenUsed/>
    <w:rsid w:val="00C310AB"/>
    <w:rPr>
      <w:sz w:val="16"/>
      <w:szCs w:val="16"/>
    </w:rPr>
  </w:style>
  <w:style w:type="paragraph" w:styleId="CommentText">
    <w:name w:val="annotation text"/>
    <w:basedOn w:val="Normal"/>
    <w:link w:val="CommentTextChar"/>
    <w:uiPriority w:val="99"/>
    <w:unhideWhenUsed/>
    <w:rsid w:val="00C310AB"/>
    <w:rPr>
      <w:sz w:val="20"/>
      <w:szCs w:val="20"/>
    </w:rPr>
  </w:style>
  <w:style w:type="character" w:customStyle="1" w:styleId="CommentTextChar">
    <w:name w:val="Comment Text Char"/>
    <w:basedOn w:val="DefaultParagraphFont"/>
    <w:link w:val="CommentText"/>
    <w:uiPriority w:val="99"/>
    <w:rsid w:val="00C310AB"/>
    <w:rPr>
      <w:rFonts w:ascii="Arial" w:eastAsia="Arial" w:hAnsi="Arial" w:cs="Arial"/>
      <w:sz w:val="20"/>
      <w:szCs w:val="20"/>
      <w:lang w:val="en-NZ"/>
    </w:rPr>
  </w:style>
  <w:style w:type="paragraph" w:styleId="CommentSubject">
    <w:name w:val="annotation subject"/>
    <w:basedOn w:val="CommentText"/>
    <w:next w:val="CommentText"/>
    <w:link w:val="CommentSubjectChar"/>
    <w:uiPriority w:val="99"/>
    <w:semiHidden/>
    <w:unhideWhenUsed/>
    <w:rsid w:val="00C310AB"/>
    <w:rPr>
      <w:b/>
      <w:bCs/>
    </w:rPr>
  </w:style>
  <w:style w:type="character" w:customStyle="1" w:styleId="CommentSubjectChar">
    <w:name w:val="Comment Subject Char"/>
    <w:basedOn w:val="CommentTextChar"/>
    <w:link w:val="CommentSubject"/>
    <w:uiPriority w:val="99"/>
    <w:semiHidden/>
    <w:rsid w:val="00C310AB"/>
    <w:rPr>
      <w:rFonts w:ascii="Arial" w:eastAsia="Arial" w:hAnsi="Arial" w:cs="Arial"/>
      <w:b/>
      <w:bCs/>
      <w:sz w:val="20"/>
      <w:szCs w:val="20"/>
      <w:lang w:val="en-NZ"/>
    </w:rPr>
  </w:style>
  <w:style w:type="paragraph" w:styleId="Subtitle">
    <w:name w:val="Subtitle"/>
    <w:basedOn w:val="Normal"/>
    <w:next w:val="Normal"/>
    <w:link w:val="SubtitleChar"/>
    <w:uiPriority w:val="11"/>
    <w:qFormat/>
    <w:rsid w:val="00540CD3"/>
    <w:pPr>
      <w:widowControl/>
      <w:numPr>
        <w:ilvl w:val="1"/>
      </w:numPr>
      <w:autoSpaceDE/>
      <w:autoSpaceDN/>
      <w:spacing w:before="120" w:after="240" w:line="259" w:lineRule="auto"/>
    </w:pPr>
    <w:rPr>
      <w:rFonts w:ascii="Calibri" w:eastAsiaTheme="minorEastAsia" w:hAnsi="Calibri" w:cstheme="minorBidi"/>
      <w:i/>
      <w:color w:val="404040" w:themeColor="text1" w:themeTint="BF"/>
      <w:spacing w:val="15"/>
    </w:rPr>
  </w:style>
  <w:style w:type="character" w:customStyle="1" w:styleId="SubtitleChar">
    <w:name w:val="Subtitle Char"/>
    <w:basedOn w:val="DefaultParagraphFont"/>
    <w:link w:val="Subtitle"/>
    <w:uiPriority w:val="11"/>
    <w:rsid w:val="00540CD3"/>
    <w:rPr>
      <w:rFonts w:ascii="Calibri" w:eastAsiaTheme="minorEastAsia" w:hAnsi="Calibri"/>
      <w:i/>
      <w:color w:val="404040" w:themeColor="text1" w:themeTint="BF"/>
      <w:spacing w:val="15"/>
      <w:lang w:val="en-NZ"/>
    </w:rPr>
  </w:style>
  <w:style w:type="paragraph" w:customStyle="1" w:styleId="Bullet1">
    <w:name w:val="Bullet 1"/>
    <w:basedOn w:val="ListParagraph"/>
    <w:link w:val="Bullet1Char"/>
    <w:qFormat/>
    <w:rsid w:val="004F1135"/>
    <w:pPr>
      <w:widowControl/>
      <w:numPr>
        <w:numId w:val="3"/>
      </w:numPr>
      <w:autoSpaceDE/>
      <w:autoSpaceDN/>
      <w:spacing w:before="40" w:after="40" w:line="259" w:lineRule="auto"/>
    </w:pPr>
    <w:rPr>
      <w:rFonts w:ascii="Calibri" w:eastAsiaTheme="minorHAnsi" w:hAnsi="Calibri" w:cstheme="minorBidi"/>
    </w:rPr>
  </w:style>
  <w:style w:type="character" w:customStyle="1" w:styleId="Bullet1Char">
    <w:name w:val="Bullet 1 Char"/>
    <w:basedOn w:val="DefaultParagraphFont"/>
    <w:link w:val="Bullet1"/>
    <w:rsid w:val="004F1135"/>
    <w:rPr>
      <w:rFonts w:ascii="Calibri" w:hAnsi="Calibri"/>
      <w:lang w:val="en-NZ"/>
    </w:rPr>
  </w:style>
  <w:style w:type="paragraph" w:styleId="Header">
    <w:name w:val="header"/>
    <w:basedOn w:val="Normal"/>
    <w:link w:val="HeaderChar"/>
    <w:uiPriority w:val="99"/>
    <w:unhideWhenUsed/>
    <w:rsid w:val="002F6FDE"/>
    <w:pPr>
      <w:tabs>
        <w:tab w:val="center" w:pos="4513"/>
        <w:tab w:val="right" w:pos="9026"/>
      </w:tabs>
    </w:pPr>
  </w:style>
  <w:style w:type="character" w:customStyle="1" w:styleId="HeaderChar">
    <w:name w:val="Header Char"/>
    <w:basedOn w:val="DefaultParagraphFont"/>
    <w:link w:val="Header"/>
    <w:uiPriority w:val="99"/>
    <w:rsid w:val="002F6FDE"/>
    <w:rPr>
      <w:rFonts w:ascii="Arial" w:eastAsia="Arial" w:hAnsi="Arial" w:cs="Arial"/>
      <w:lang w:val="en-NZ"/>
    </w:rPr>
  </w:style>
  <w:style w:type="paragraph" w:styleId="Footer">
    <w:name w:val="footer"/>
    <w:basedOn w:val="Normal"/>
    <w:link w:val="FooterChar"/>
    <w:uiPriority w:val="99"/>
    <w:unhideWhenUsed/>
    <w:rsid w:val="002F6FDE"/>
    <w:pPr>
      <w:tabs>
        <w:tab w:val="center" w:pos="4513"/>
        <w:tab w:val="right" w:pos="9026"/>
      </w:tabs>
    </w:pPr>
  </w:style>
  <w:style w:type="character" w:customStyle="1" w:styleId="FooterChar">
    <w:name w:val="Footer Char"/>
    <w:basedOn w:val="DefaultParagraphFont"/>
    <w:link w:val="Footer"/>
    <w:uiPriority w:val="99"/>
    <w:rsid w:val="002F6FDE"/>
    <w:rPr>
      <w:rFonts w:ascii="Arial" w:eastAsia="Arial" w:hAnsi="Arial" w:cs="Arial"/>
      <w:lang w:val="en-NZ"/>
    </w:rPr>
  </w:style>
  <w:style w:type="table" w:styleId="TableGrid">
    <w:name w:val="Table Grid"/>
    <w:basedOn w:val="TableNormal"/>
    <w:uiPriority w:val="39"/>
    <w:rsid w:val="00BB1586"/>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586"/>
    <w:pPr>
      <w:widowControl/>
      <w:autoSpaceDE/>
      <w:autoSpaceDN/>
    </w:pPr>
    <w:rPr>
      <w:rFonts w:ascii="Calibri" w:hAnsi="Calibri"/>
      <w:lang w:val="en-NZ"/>
    </w:rPr>
  </w:style>
  <w:style w:type="paragraph" w:styleId="Title">
    <w:name w:val="Title"/>
    <w:basedOn w:val="Normal"/>
    <w:link w:val="TitleChar"/>
    <w:qFormat/>
    <w:rsid w:val="002627CD"/>
    <w:pPr>
      <w:widowControl/>
      <w:autoSpaceDE/>
      <w:autoSpaceDN/>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2627CD"/>
    <w:rPr>
      <w:rFonts w:ascii="Times New Roman" w:eastAsia="Times New Roman" w:hAnsi="Times New Roman" w:cs="Times New Roman"/>
      <w:b/>
      <w:bCs/>
      <w:sz w:val="28"/>
      <w:szCs w:val="24"/>
    </w:rPr>
  </w:style>
  <w:style w:type="paragraph" w:customStyle="1" w:styleId="paragraph">
    <w:name w:val="paragraph"/>
    <w:basedOn w:val="Normal"/>
    <w:rsid w:val="001A4A19"/>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1A4A19"/>
  </w:style>
  <w:style w:type="character" w:customStyle="1" w:styleId="eop">
    <w:name w:val="eop"/>
    <w:basedOn w:val="DefaultParagraphFont"/>
    <w:rsid w:val="001A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42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tichr\Downloads\UoW%20PD%20(FINAL)%20Social%20Media%20Content%20Specia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292344-f960-4427-b28b-2ba85ced2ca5">
      <Terms xmlns="http://schemas.microsoft.com/office/infopath/2007/PartnerControls"/>
    </lcf76f155ced4ddcb4097134ff3c332f>
    <TaxCatchAll xmlns="05532bae-f69f-4148-8c6d-ce0a16a3abbc" xsi:nil="true"/>
    <p1e53f2561304923ba5e4deff32d678a xmlns="05532bae-f69f-4148-8c6d-ce0a16a3abbc">
      <Terms xmlns="http://schemas.microsoft.com/office/infopath/2007/PartnerControls"/>
    </p1e53f2561304923ba5e4deff32d678a>
    <SS-Category xmlns="05532bae-f69f-4148-8c6d-ce0a16a3ab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0861F2E26AA4294E71DA05290E1DC" ma:contentTypeVersion="15" ma:contentTypeDescription="Create a new document." ma:contentTypeScope="" ma:versionID="9e01ab162754b715b82fbc141584e68c">
  <xsd:schema xmlns:xsd="http://www.w3.org/2001/XMLSchema" xmlns:xs="http://www.w3.org/2001/XMLSchema" xmlns:p="http://schemas.microsoft.com/office/2006/metadata/properties" xmlns:ns2="05532bae-f69f-4148-8c6d-ce0a16a3abbc" xmlns:ns3="1f292344-f960-4427-b28b-2ba85ced2ca5" targetNamespace="http://schemas.microsoft.com/office/2006/metadata/properties" ma:root="true" ma:fieldsID="7fa4893b39fe22c726461dfaf07e9e8e" ns2:_="" ns3:_="">
    <xsd:import namespace="05532bae-f69f-4148-8c6d-ce0a16a3abbc"/>
    <xsd:import namespace="1f292344-f960-4427-b28b-2ba85ced2ca5"/>
    <xsd:element name="properties">
      <xsd:complexType>
        <xsd:sequence>
          <xsd:element name="documentManagement">
            <xsd:complexType>
              <xsd:all>
                <xsd:element ref="ns2:SS-Category" minOccurs="0"/>
                <xsd:element ref="ns2:p1e53f2561304923ba5e4deff32d678a"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32bae-f69f-4148-8c6d-ce0a16a3abbc" elementFormDefault="qualified">
    <xsd:import namespace="http://schemas.microsoft.com/office/2006/documentManagement/types"/>
    <xsd:import namespace="http://schemas.microsoft.com/office/infopath/2007/PartnerControls"/>
    <xsd:element name="SS-Category" ma:index="8" nillable="true" ma:displayName="SS-Category" ma:description="Categories used to classify the information on this site. Add these values to pages, documents, images in this site.  Update the choices so they are relevant to the topics in this Self Service site" ma:format="Dropdown" ma:internalName="SS_x002d_Category">
      <xsd:simpleType>
        <xsd:restriction base="dms:Choice">
          <xsd:enumeration value="Recruitment &amp; Hiring"/>
          <xsd:enumeration value="Recruitment Getting Started"/>
          <xsd:enumeration value="Recruitment Shortlist"/>
          <xsd:enumeration value="Recruitment Interview"/>
          <xsd:enumeration value="Recruitment Offer"/>
          <xsd:enumeration value="Recruitment Decline"/>
          <xsd:enumeration value="Onboarding &amp; Induction"/>
          <xsd:enumeration value="Working Here"/>
          <xsd:enumeration value="Payroll &amp; Deductions"/>
          <xsd:enumeration value="Development &amp; Objective Setting"/>
          <xsd:enumeration value="Advancement &amp; Promotion"/>
          <xsd:enumeration value="Managing People"/>
          <xsd:enumeration value="Leaving Us"/>
          <xsd:enumeration value="Systems &amp; Resources"/>
        </xsd:restriction>
      </xsd:simpleType>
    </xsd:element>
    <xsd:element name="p1e53f2561304923ba5e4deff32d678a" ma:index="10" nillable="true" ma:taxonomy="true" ma:internalName="p1e53f2561304923ba5e4deff32d678a" ma:taxonomyFieldName="SS_x002d_Topic" ma:displayName="SS-Topic" ma:default="" ma:fieldId="{91e53f25-6130-4923-ba5e-4deff32d678a}" ma:sspId="7985f202-651a-4356-97e7-25d4790ca553" ma:termSetId="13bbf8da-cea3-40d4-8390-37cd822842cc"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c04d767-c1da-4f20-9206-67a5d7e88df1}" ma:internalName="TaxCatchAll" ma:showField="CatchAllData" ma:web="05532bae-f69f-4148-8c6d-ce0a16a3ab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92344-f960-4427-b28b-2ba85ced2ca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3C318-28CD-4899-9F2C-52DA905858F3}">
  <ds:schemaRefs>
    <ds:schemaRef ds:uri="http://schemas.microsoft.com/office/2006/metadata/properties"/>
    <ds:schemaRef ds:uri="http://schemas.microsoft.com/office/infopath/2007/PartnerControls"/>
    <ds:schemaRef ds:uri="1f292344-f960-4427-b28b-2ba85ced2ca5"/>
    <ds:schemaRef ds:uri="05532bae-f69f-4148-8c6d-ce0a16a3abbc"/>
  </ds:schemaRefs>
</ds:datastoreItem>
</file>

<file path=customXml/itemProps2.xml><?xml version="1.0" encoding="utf-8"?>
<ds:datastoreItem xmlns:ds="http://schemas.openxmlformats.org/officeDocument/2006/customXml" ds:itemID="{7A8235BB-8146-494E-923A-E6D5244269CB}">
  <ds:schemaRefs>
    <ds:schemaRef ds:uri="http://schemas.microsoft.com/sharepoint/v3/contenttype/forms"/>
  </ds:schemaRefs>
</ds:datastoreItem>
</file>

<file path=customXml/itemProps3.xml><?xml version="1.0" encoding="utf-8"?>
<ds:datastoreItem xmlns:ds="http://schemas.openxmlformats.org/officeDocument/2006/customXml" ds:itemID="{4309A2A6-3D77-4CA3-8103-5951ADBD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32bae-f69f-4148-8c6d-ce0a16a3abbc"/>
    <ds:schemaRef ds:uri="1f292344-f960-4427-b28b-2ba85ced2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B0630-F604-46CE-88E1-C89D5489A684}">
  <ds:schemaRefs>
    <ds:schemaRef ds:uri="http://schemas.openxmlformats.org/officeDocument/2006/bibliography"/>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UoW PD (FINAL) Social Media Content Specialist</Template>
  <TotalTime>0</TotalTime>
  <Pages>5</Pages>
  <Words>1174</Words>
  <Characters>7842</Characters>
  <Application>Microsoft Office Word</Application>
  <DocSecurity>0</DocSecurity>
  <Lines>227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Matich-Reynolds</dc:creator>
  <cp:lastModifiedBy>Andre Matich-Reynolds</cp:lastModifiedBy>
  <cp:revision>2</cp:revision>
  <cp:lastPrinted>2023-07-31T03:37:00Z</cp:lastPrinted>
  <dcterms:created xsi:type="dcterms:W3CDTF">2026-02-08T23:37:00Z</dcterms:created>
  <dcterms:modified xsi:type="dcterms:W3CDTF">2026-02-08T23:37:00Z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Word 2016</vt:lpwstr>
  </property>
  <property fmtid="{D5CDD505-2E9C-101B-9397-08002B2CF9AE}" pid="4" name="LastSaved">
    <vt:filetime>2021-01-22T00:00:00Z</vt:filetime>
  </property>
  <property fmtid="{D5CDD505-2E9C-101B-9397-08002B2CF9AE}" pid="5" name="GrammarlyDocumentId">
    <vt:lpwstr>1d165987bf16e4bf105c5d688bf5698d4b8d69e715c376e2a21e9cb283ac379b</vt:lpwstr>
  </property>
  <property fmtid="{D5CDD505-2E9C-101B-9397-08002B2CF9AE}" pid="6" name="ContentTypeId">
    <vt:lpwstr>0x0101007D70861F2E26AA4294E71DA05290E1DC</vt:lpwstr>
  </property>
</Properties>
</file>